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D3" w:rsidRDefault="008D26C1">
      <w:pPr>
        <w:rPr>
          <w:rFonts w:ascii="ＭＳ 明朝" w:eastAsia="ＭＳ 明朝" w:hAnsi="ＭＳ 明朝"/>
          <w:sz w:val="22"/>
        </w:rPr>
      </w:pPr>
      <w:r>
        <w:rPr>
          <w:rFonts w:ascii="ＭＳ 明朝" w:eastAsia="ＭＳ 明朝" w:hAnsi="ＭＳ 明朝" w:hint="eastAsia"/>
          <w:sz w:val="22"/>
        </w:rPr>
        <w:t>（様式第１号）</w:t>
      </w:r>
    </w:p>
    <w:p w:rsidR="008D26C1" w:rsidRDefault="008D26C1">
      <w:pPr>
        <w:rPr>
          <w:rFonts w:ascii="ＭＳ 明朝" w:eastAsia="ＭＳ 明朝" w:hAnsi="ＭＳ 明朝"/>
          <w:sz w:val="22"/>
        </w:rPr>
      </w:pPr>
    </w:p>
    <w:p w:rsidR="008D26C1" w:rsidRPr="002C4CB1" w:rsidRDefault="008D26C1" w:rsidP="002C4CB1">
      <w:pPr>
        <w:jc w:val="center"/>
        <w:rPr>
          <w:rFonts w:ascii="ＭＳ ゴシック" w:eastAsia="ＭＳ ゴシック" w:hAnsi="ＭＳ ゴシック"/>
          <w:sz w:val="36"/>
        </w:rPr>
      </w:pPr>
      <w:r w:rsidRPr="002C4CB1">
        <w:rPr>
          <w:rFonts w:ascii="ＭＳ ゴシック" w:eastAsia="ＭＳ ゴシック" w:hAnsi="ＭＳ ゴシック" w:hint="eastAsia"/>
          <w:sz w:val="36"/>
        </w:rPr>
        <w:t>阿南町里山整備方針</w:t>
      </w:r>
    </w:p>
    <w:p w:rsidR="008D26C1" w:rsidRDefault="008D26C1">
      <w:pPr>
        <w:rPr>
          <w:rFonts w:ascii="ＭＳ 明朝" w:eastAsia="ＭＳ 明朝" w:hAnsi="ＭＳ 明朝"/>
          <w:sz w:val="22"/>
        </w:rPr>
      </w:pPr>
    </w:p>
    <w:p w:rsidR="008D26C1" w:rsidRPr="002C4CB1" w:rsidRDefault="008D26C1" w:rsidP="002C4CB1">
      <w:pPr>
        <w:jc w:val="center"/>
        <w:rPr>
          <w:rFonts w:ascii="ＭＳ 明朝" w:eastAsia="ＭＳ 明朝" w:hAnsi="ＭＳ 明朝"/>
          <w:sz w:val="24"/>
        </w:rPr>
      </w:pPr>
      <w:r w:rsidRPr="002C4CB1">
        <w:rPr>
          <w:rFonts w:ascii="ＭＳ 明朝" w:eastAsia="ＭＳ 明朝" w:hAnsi="ＭＳ 明朝" w:hint="eastAsia"/>
          <w:sz w:val="24"/>
        </w:rPr>
        <w:t>平成３１年１月制定（令和</w:t>
      </w:r>
      <w:r w:rsidR="005A5B79">
        <w:rPr>
          <w:rFonts w:ascii="ＭＳ 明朝" w:eastAsia="ＭＳ 明朝" w:hAnsi="ＭＳ 明朝" w:hint="eastAsia"/>
          <w:sz w:val="24"/>
        </w:rPr>
        <w:t>５</w:t>
      </w:r>
      <w:r w:rsidRPr="002C4CB1">
        <w:rPr>
          <w:rFonts w:ascii="ＭＳ 明朝" w:eastAsia="ＭＳ 明朝" w:hAnsi="ＭＳ 明朝" w:hint="eastAsia"/>
          <w:sz w:val="24"/>
        </w:rPr>
        <w:t>年</w:t>
      </w:r>
      <w:r w:rsidR="00CA368F">
        <w:rPr>
          <w:rFonts w:ascii="ＭＳ 明朝" w:eastAsia="ＭＳ 明朝" w:hAnsi="ＭＳ 明朝" w:hint="eastAsia"/>
          <w:sz w:val="24"/>
        </w:rPr>
        <w:t>３</w:t>
      </w:r>
      <w:r w:rsidRPr="002C4CB1">
        <w:rPr>
          <w:rFonts w:ascii="ＭＳ 明朝" w:eastAsia="ＭＳ 明朝" w:hAnsi="ＭＳ 明朝" w:hint="eastAsia"/>
          <w:sz w:val="24"/>
        </w:rPr>
        <w:t>月変更）</w:t>
      </w:r>
    </w:p>
    <w:p w:rsidR="008D26C1" w:rsidRDefault="008D26C1">
      <w:pPr>
        <w:rPr>
          <w:rFonts w:ascii="ＭＳ 明朝" w:eastAsia="ＭＳ 明朝" w:hAnsi="ＭＳ 明朝"/>
          <w:sz w:val="22"/>
        </w:rPr>
      </w:pPr>
    </w:p>
    <w:p w:rsidR="008D26C1" w:rsidRPr="002C4CB1" w:rsidRDefault="008D26C1">
      <w:pPr>
        <w:rPr>
          <w:rFonts w:ascii="ＭＳ 明朝" w:eastAsia="ＭＳ 明朝" w:hAnsi="ＭＳ 明朝"/>
          <w:sz w:val="24"/>
        </w:rPr>
      </w:pPr>
      <w:r w:rsidRPr="002C4CB1">
        <w:rPr>
          <w:rFonts w:ascii="ＭＳ 明朝" w:eastAsia="ＭＳ 明朝" w:hAnsi="ＭＳ 明朝" w:hint="eastAsia"/>
          <w:sz w:val="24"/>
        </w:rPr>
        <w:t>１　目的</w:t>
      </w:r>
    </w:p>
    <w:tbl>
      <w:tblPr>
        <w:tblStyle w:val="a3"/>
        <w:tblW w:w="9493" w:type="dxa"/>
        <w:tblLook w:val="04A0" w:firstRow="1" w:lastRow="0" w:firstColumn="1" w:lastColumn="0" w:noHBand="0" w:noVBand="1"/>
      </w:tblPr>
      <w:tblGrid>
        <w:gridCol w:w="9493"/>
      </w:tblGrid>
      <w:tr w:rsidR="008D26C1" w:rsidTr="002C4CB1">
        <w:trPr>
          <w:trHeight w:val="1002"/>
        </w:trPr>
        <w:tc>
          <w:tcPr>
            <w:tcW w:w="9493" w:type="dxa"/>
          </w:tcPr>
          <w:p w:rsidR="00087A71" w:rsidRDefault="008D26C1">
            <w:pPr>
              <w:rPr>
                <w:rFonts w:ascii="ＭＳ 明朝" w:eastAsia="ＭＳ 明朝" w:hAnsi="ＭＳ 明朝"/>
                <w:sz w:val="22"/>
              </w:rPr>
            </w:pPr>
            <w:r>
              <w:rPr>
                <w:rFonts w:ascii="ＭＳ 明朝" w:eastAsia="ＭＳ 明朝" w:hAnsi="ＭＳ 明朝" w:hint="eastAsia"/>
                <w:sz w:val="22"/>
              </w:rPr>
              <w:t xml:space="preserve">　阿南町において、森林づくり県民税を活用した「防災・減災」のための森林整備を効果的</w:t>
            </w:r>
          </w:p>
          <w:p w:rsidR="008D26C1" w:rsidRDefault="008D26C1">
            <w:pPr>
              <w:rPr>
                <w:rFonts w:ascii="ＭＳ 明朝" w:eastAsia="ＭＳ 明朝" w:hAnsi="ＭＳ 明朝"/>
                <w:sz w:val="22"/>
              </w:rPr>
            </w:pPr>
            <w:r>
              <w:rPr>
                <w:rFonts w:ascii="ＭＳ 明朝" w:eastAsia="ＭＳ 明朝" w:hAnsi="ＭＳ 明朝" w:hint="eastAsia"/>
                <w:sz w:val="22"/>
              </w:rPr>
              <w:t>に進めるため、里山の整備方針を定める。</w:t>
            </w:r>
          </w:p>
        </w:tc>
      </w:tr>
    </w:tbl>
    <w:p w:rsidR="008D26C1" w:rsidRDefault="008D26C1">
      <w:pPr>
        <w:rPr>
          <w:rFonts w:ascii="ＭＳ 明朝" w:eastAsia="ＭＳ 明朝" w:hAnsi="ＭＳ 明朝"/>
          <w:sz w:val="22"/>
        </w:rPr>
      </w:pPr>
    </w:p>
    <w:p w:rsidR="008D26C1" w:rsidRPr="002C4CB1" w:rsidRDefault="008D26C1">
      <w:pPr>
        <w:rPr>
          <w:rFonts w:ascii="ＭＳ 明朝" w:eastAsia="ＭＳ 明朝" w:hAnsi="ＭＳ 明朝"/>
          <w:sz w:val="24"/>
        </w:rPr>
      </w:pPr>
      <w:r w:rsidRPr="002C4CB1">
        <w:rPr>
          <w:rFonts w:ascii="ＭＳ 明朝" w:eastAsia="ＭＳ 明朝" w:hAnsi="ＭＳ 明朝" w:hint="eastAsia"/>
          <w:sz w:val="24"/>
        </w:rPr>
        <w:t>２　里山整備方針作成にあたっての基本的な考え方</w:t>
      </w:r>
    </w:p>
    <w:tbl>
      <w:tblPr>
        <w:tblStyle w:val="a3"/>
        <w:tblW w:w="9493" w:type="dxa"/>
        <w:tblLook w:val="04A0" w:firstRow="1" w:lastRow="0" w:firstColumn="1" w:lastColumn="0" w:noHBand="0" w:noVBand="1"/>
      </w:tblPr>
      <w:tblGrid>
        <w:gridCol w:w="9493"/>
      </w:tblGrid>
      <w:tr w:rsidR="008D26C1" w:rsidTr="002C4CB1">
        <w:trPr>
          <w:trHeight w:val="3510"/>
        </w:trPr>
        <w:tc>
          <w:tcPr>
            <w:tcW w:w="9493" w:type="dxa"/>
          </w:tcPr>
          <w:p w:rsidR="002C4CB1" w:rsidRDefault="008D26C1">
            <w:pPr>
              <w:rPr>
                <w:rFonts w:ascii="ＭＳ 明朝" w:eastAsia="ＭＳ 明朝" w:hAnsi="ＭＳ 明朝"/>
                <w:sz w:val="22"/>
              </w:rPr>
            </w:pPr>
            <w:r>
              <w:rPr>
                <w:rFonts w:ascii="ＭＳ 明朝" w:eastAsia="ＭＳ 明朝" w:hAnsi="ＭＳ 明朝" w:hint="eastAsia"/>
                <w:sz w:val="22"/>
              </w:rPr>
              <w:t xml:space="preserve">　阿南町の集落周辺に広がる里山は、古くは地域の共有林として管理され個人分割された森</w:t>
            </w:r>
          </w:p>
          <w:p w:rsidR="002C4CB1" w:rsidRDefault="008D26C1">
            <w:pPr>
              <w:rPr>
                <w:rFonts w:ascii="ＭＳ 明朝" w:eastAsia="ＭＳ 明朝" w:hAnsi="ＭＳ 明朝"/>
                <w:sz w:val="22"/>
              </w:rPr>
            </w:pPr>
            <w:r>
              <w:rPr>
                <w:rFonts w:ascii="ＭＳ 明朝" w:eastAsia="ＭＳ 明朝" w:hAnsi="ＭＳ 明朝" w:hint="eastAsia"/>
                <w:sz w:val="22"/>
              </w:rPr>
              <w:t>林が多く、燃料革命以降、森林の燃料としての利用が低下したことに伴い、整備が行き届か</w:t>
            </w:r>
          </w:p>
          <w:p w:rsidR="008D26C1" w:rsidRDefault="008D26C1">
            <w:pPr>
              <w:rPr>
                <w:rFonts w:ascii="ＭＳ 明朝" w:eastAsia="ＭＳ 明朝" w:hAnsi="ＭＳ 明朝"/>
                <w:sz w:val="22"/>
              </w:rPr>
            </w:pPr>
            <w:r>
              <w:rPr>
                <w:rFonts w:ascii="ＭＳ 明朝" w:eastAsia="ＭＳ 明朝" w:hAnsi="ＭＳ 明朝" w:hint="eastAsia"/>
                <w:sz w:val="22"/>
              </w:rPr>
              <w:t>ず放置された森林が目立つようになっている。</w:t>
            </w:r>
          </w:p>
          <w:p w:rsidR="002C4CB1" w:rsidRDefault="008D26C1">
            <w:pPr>
              <w:rPr>
                <w:rFonts w:ascii="ＭＳ 明朝" w:eastAsia="ＭＳ 明朝" w:hAnsi="ＭＳ 明朝"/>
                <w:sz w:val="22"/>
              </w:rPr>
            </w:pPr>
            <w:r>
              <w:rPr>
                <w:rFonts w:ascii="ＭＳ 明朝" w:eastAsia="ＭＳ 明朝" w:hAnsi="ＭＳ 明朝" w:hint="eastAsia"/>
                <w:sz w:val="22"/>
              </w:rPr>
              <w:t xml:space="preserve">　森林所有者の山離れも深刻で、このまま放置すれば倒木や山崩れなど災害の発生を誘因す</w:t>
            </w:r>
          </w:p>
          <w:p w:rsidR="008D26C1" w:rsidRDefault="008D26C1">
            <w:pPr>
              <w:rPr>
                <w:rFonts w:ascii="ＭＳ 明朝" w:eastAsia="ＭＳ 明朝" w:hAnsi="ＭＳ 明朝"/>
                <w:sz w:val="22"/>
              </w:rPr>
            </w:pPr>
            <w:r>
              <w:rPr>
                <w:rFonts w:ascii="ＭＳ 明朝" w:eastAsia="ＭＳ 明朝" w:hAnsi="ＭＳ 明朝" w:hint="eastAsia"/>
                <w:sz w:val="22"/>
              </w:rPr>
              <w:t>ることも懸念される。</w:t>
            </w:r>
          </w:p>
          <w:p w:rsidR="002C4CB1" w:rsidRDefault="008032F8">
            <w:pPr>
              <w:rPr>
                <w:rFonts w:ascii="ＭＳ 明朝" w:eastAsia="ＭＳ 明朝" w:hAnsi="ＭＳ 明朝"/>
                <w:sz w:val="22"/>
              </w:rPr>
            </w:pPr>
            <w:r>
              <w:rPr>
                <w:rFonts w:ascii="ＭＳ 明朝" w:eastAsia="ＭＳ 明朝" w:hAnsi="ＭＳ 明朝" w:hint="eastAsia"/>
                <w:sz w:val="22"/>
              </w:rPr>
              <w:t xml:space="preserve">　</w:t>
            </w:r>
            <w:r w:rsidR="00E35212">
              <w:rPr>
                <w:rFonts w:ascii="ＭＳ 明朝" w:eastAsia="ＭＳ 明朝" w:hAnsi="ＭＳ 明朝" w:hint="eastAsia"/>
                <w:sz w:val="22"/>
              </w:rPr>
              <w:t>このため、県から提示された科学的な知見等に基づく優先整備箇所を基本としつつ、阿南</w:t>
            </w:r>
          </w:p>
          <w:p w:rsidR="002C4CB1" w:rsidRDefault="00E35212">
            <w:pPr>
              <w:rPr>
                <w:rFonts w:ascii="ＭＳ 明朝" w:eastAsia="ＭＳ 明朝" w:hAnsi="ＭＳ 明朝"/>
                <w:sz w:val="22"/>
              </w:rPr>
            </w:pPr>
            <w:r>
              <w:rPr>
                <w:rFonts w:ascii="ＭＳ 明朝" w:eastAsia="ＭＳ 明朝" w:hAnsi="ＭＳ 明朝" w:hint="eastAsia"/>
                <w:sz w:val="22"/>
              </w:rPr>
              <w:t>町地域防災計画等に基づき「防災・減災」の観点から優先的に整備を実施すべき箇所を明ら</w:t>
            </w:r>
          </w:p>
          <w:p w:rsidR="008D26C1" w:rsidRDefault="00E35212" w:rsidP="000D3002">
            <w:pPr>
              <w:rPr>
                <w:rFonts w:ascii="ＭＳ 明朝" w:eastAsia="ＭＳ 明朝" w:hAnsi="ＭＳ 明朝"/>
                <w:sz w:val="22"/>
              </w:rPr>
            </w:pPr>
            <w:r>
              <w:rPr>
                <w:rFonts w:ascii="ＭＳ 明朝" w:eastAsia="ＭＳ 明朝" w:hAnsi="ＭＳ 明朝" w:hint="eastAsia"/>
                <w:sz w:val="22"/>
              </w:rPr>
              <w:t>かにして、平成30年度から</w:t>
            </w:r>
            <w:r w:rsidR="000D3002">
              <w:rPr>
                <w:rFonts w:ascii="ＭＳ 明朝" w:eastAsia="ＭＳ 明朝" w:hAnsi="ＭＳ 明朝" w:hint="eastAsia"/>
                <w:sz w:val="22"/>
              </w:rPr>
              <w:t>令9年度までの10</w:t>
            </w:r>
            <w:bookmarkStart w:id="0" w:name="_GoBack"/>
            <w:bookmarkEnd w:id="0"/>
            <w:r>
              <w:rPr>
                <w:rFonts w:ascii="ＭＳ 明朝" w:eastAsia="ＭＳ 明朝" w:hAnsi="ＭＳ 明朝" w:hint="eastAsia"/>
                <w:sz w:val="22"/>
              </w:rPr>
              <w:t>か年間で森林づくり県民税を活用した「防災・減災」のための里山の整備を推進する。</w:t>
            </w:r>
          </w:p>
        </w:tc>
      </w:tr>
    </w:tbl>
    <w:p w:rsidR="008D26C1" w:rsidRDefault="008D26C1">
      <w:pPr>
        <w:rPr>
          <w:rFonts w:ascii="ＭＳ 明朝" w:eastAsia="ＭＳ 明朝" w:hAnsi="ＭＳ 明朝"/>
          <w:sz w:val="22"/>
        </w:rPr>
      </w:pPr>
    </w:p>
    <w:p w:rsidR="00E35212" w:rsidRPr="002C4CB1" w:rsidRDefault="00E35212">
      <w:pPr>
        <w:rPr>
          <w:rFonts w:ascii="ＭＳ 明朝" w:eastAsia="ＭＳ 明朝" w:hAnsi="ＭＳ 明朝"/>
          <w:sz w:val="24"/>
        </w:rPr>
      </w:pPr>
      <w:r w:rsidRPr="002C4CB1">
        <w:rPr>
          <w:rFonts w:ascii="ＭＳ 明朝" w:eastAsia="ＭＳ 明朝" w:hAnsi="ＭＳ 明朝" w:hint="eastAsia"/>
          <w:sz w:val="24"/>
        </w:rPr>
        <w:t>３　対応方針</w:t>
      </w:r>
    </w:p>
    <w:tbl>
      <w:tblPr>
        <w:tblStyle w:val="a3"/>
        <w:tblW w:w="9493" w:type="dxa"/>
        <w:tblLook w:val="04A0" w:firstRow="1" w:lastRow="0" w:firstColumn="1" w:lastColumn="0" w:noHBand="0" w:noVBand="1"/>
      </w:tblPr>
      <w:tblGrid>
        <w:gridCol w:w="9493"/>
      </w:tblGrid>
      <w:tr w:rsidR="00E35212" w:rsidTr="002C4CB1">
        <w:trPr>
          <w:trHeight w:val="3101"/>
        </w:trPr>
        <w:tc>
          <w:tcPr>
            <w:tcW w:w="9493" w:type="dxa"/>
          </w:tcPr>
          <w:p w:rsidR="002C4CB1" w:rsidRDefault="00E35212">
            <w:pPr>
              <w:rPr>
                <w:rFonts w:ascii="ＭＳ 明朝" w:eastAsia="ＭＳ 明朝" w:hAnsi="ＭＳ 明朝"/>
                <w:sz w:val="22"/>
              </w:rPr>
            </w:pPr>
            <w:r>
              <w:rPr>
                <w:rFonts w:ascii="ＭＳ 明朝" w:eastAsia="ＭＳ 明朝" w:hAnsi="ＭＳ 明朝" w:hint="eastAsia"/>
                <w:sz w:val="22"/>
              </w:rPr>
              <w:t xml:space="preserve">　県から提示された科学的な知見等に基づく優先整備箇所について、現地調査等による点検</w:t>
            </w:r>
          </w:p>
          <w:p w:rsidR="00E35212" w:rsidRDefault="00E35212">
            <w:pPr>
              <w:rPr>
                <w:rFonts w:ascii="ＭＳ 明朝" w:eastAsia="ＭＳ 明朝" w:hAnsi="ＭＳ 明朝"/>
                <w:sz w:val="22"/>
              </w:rPr>
            </w:pPr>
            <w:r>
              <w:rPr>
                <w:rFonts w:ascii="ＭＳ 明朝" w:eastAsia="ＭＳ 明朝" w:hAnsi="ＭＳ 明朝" w:hint="eastAsia"/>
                <w:sz w:val="22"/>
              </w:rPr>
              <w:t>を行い、必要性及び実行の確実性等を勘案して優先整備箇所として選定する。</w:t>
            </w:r>
          </w:p>
          <w:p w:rsidR="002C4CB1" w:rsidRDefault="00E35212">
            <w:pPr>
              <w:rPr>
                <w:rFonts w:ascii="ＭＳ 明朝" w:eastAsia="ＭＳ 明朝" w:hAnsi="ＭＳ 明朝"/>
                <w:sz w:val="22"/>
              </w:rPr>
            </w:pPr>
            <w:r>
              <w:rPr>
                <w:rFonts w:ascii="ＭＳ 明朝" w:eastAsia="ＭＳ 明朝" w:hAnsi="ＭＳ 明朝" w:hint="eastAsia"/>
                <w:sz w:val="22"/>
              </w:rPr>
              <w:t xml:space="preserve">　また、これ以外にも、</w:t>
            </w:r>
            <w:r w:rsidR="00DA3A3D">
              <w:rPr>
                <w:rFonts w:ascii="ＭＳ 明朝" w:eastAsia="ＭＳ 明朝" w:hAnsi="ＭＳ 明朝" w:hint="eastAsia"/>
                <w:sz w:val="22"/>
              </w:rPr>
              <w:t>災害の履歴のある森林及び阿南町地域防災計画で定める土砂災害危</w:t>
            </w:r>
          </w:p>
          <w:p w:rsidR="002C4CB1" w:rsidRDefault="00DA3A3D">
            <w:pPr>
              <w:rPr>
                <w:rFonts w:ascii="ＭＳ 明朝" w:eastAsia="ＭＳ 明朝" w:hAnsi="ＭＳ 明朝"/>
                <w:sz w:val="22"/>
              </w:rPr>
            </w:pPr>
            <w:r>
              <w:rPr>
                <w:rFonts w:ascii="ＭＳ 明朝" w:eastAsia="ＭＳ 明朝" w:hAnsi="ＭＳ 明朝" w:hint="eastAsia"/>
                <w:sz w:val="22"/>
              </w:rPr>
              <w:t>険個所において、整備を実施すべき森林を優先整備箇所として選定するとともに、これら優</w:t>
            </w:r>
          </w:p>
          <w:p w:rsidR="002C4CB1" w:rsidRDefault="00DA3A3D">
            <w:pPr>
              <w:rPr>
                <w:rFonts w:ascii="ＭＳ 明朝" w:eastAsia="ＭＳ 明朝" w:hAnsi="ＭＳ 明朝"/>
                <w:sz w:val="22"/>
              </w:rPr>
            </w:pPr>
            <w:r>
              <w:rPr>
                <w:rFonts w:ascii="ＭＳ 明朝" w:eastAsia="ＭＳ 明朝" w:hAnsi="ＭＳ 明朝" w:hint="eastAsia"/>
                <w:sz w:val="22"/>
              </w:rPr>
              <w:t>先整備箇所と一体的に整備を実施することで効率的な森林整備が可能な場所を対象に、里山</w:t>
            </w:r>
          </w:p>
          <w:p w:rsidR="00E35212" w:rsidRDefault="00DA3A3D">
            <w:pPr>
              <w:rPr>
                <w:rFonts w:ascii="ＭＳ 明朝" w:eastAsia="ＭＳ 明朝" w:hAnsi="ＭＳ 明朝"/>
                <w:sz w:val="22"/>
              </w:rPr>
            </w:pPr>
            <w:r>
              <w:rPr>
                <w:rFonts w:ascii="ＭＳ 明朝" w:eastAsia="ＭＳ 明朝" w:hAnsi="ＭＳ 明朝" w:hint="eastAsia"/>
                <w:sz w:val="22"/>
              </w:rPr>
              <w:t>整備方針を作成する。</w:t>
            </w:r>
          </w:p>
          <w:p w:rsidR="002C4CB1" w:rsidRDefault="00DA3A3D">
            <w:pPr>
              <w:rPr>
                <w:rFonts w:ascii="ＭＳ 明朝" w:eastAsia="ＭＳ 明朝" w:hAnsi="ＭＳ 明朝"/>
                <w:sz w:val="22"/>
              </w:rPr>
            </w:pPr>
            <w:r>
              <w:rPr>
                <w:rFonts w:ascii="ＭＳ 明朝" w:eastAsia="ＭＳ 明朝" w:hAnsi="ＭＳ 明朝" w:hint="eastAsia"/>
                <w:sz w:val="22"/>
              </w:rPr>
              <w:t xml:space="preserve">　あらせて、住民の生活に影響を与える影響が大きいライフライン（電線、鉄道、道路、水</w:t>
            </w:r>
          </w:p>
          <w:p w:rsidR="00DA3A3D" w:rsidRDefault="00DA3A3D">
            <w:pPr>
              <w:rPr>
                <w:rFonts w:ascii="ＭＳ 明朝" w:eastAsia="ＭＳ 明朝" w:hAnsi="ＭＳ 明朝"/>
                <w:sz w:val="22"/>
              </w:rPr>
            </w:pPr>
            <w:r>
              <w:rPr>
                <w:rFonts w:ascii="ＭＳ 明朝" w:eastAsia="ＭＳ 明朝" w:hAnsi="ＭＳ 明朝" w:hint="eastAsia"/>
                <w:sz w:val="22"/>
              </w:rPr>
              <w:t>道施設、用水路）の保全を図る。</w:t>
            </w:r>
          </w:p>
        </w:tc>
      </w:tr>
    </w:tbl>
    <w:p w:rsidR="00E35212" w:rsidRDefault="00E35212">
      <w:pPr>
        <w:rPr>
          <w:rFonts w:ascii="ＭＳ 明朝" w:eastAsia="ＭＳ 明朝" w:hAnsi="ＭＳ 明朝"/>
          <w:sz w:val="22"/>
        </w:rPr>
      </w:pPr>
    </w:p>
    <w:p w:rsidR="00DA3A3D" w:rsidRPr="002C4CB1" w:rsidRDefault="00DA3A3D">
      <w:pPr>
        <w:rPr>
          <w:rFonts w:ascii="ＭＳ 明朝" w:eastAsia="ＭＳ 明朝" w:hAnsi="ＭＳ 明朝"/>
          <w:sz w:val="24"/>
        </w:rPr>
      </w:pPr>
      <w:r w:rsidRPr="002C4CB1">
        <w:rPr>
          <w:rFonts w:ascii="ＭＳ 明朝" w:eastAsia="ＭＳ 明朝" w:hAnsi="ＭＳ 明朝" w:hint="eastAsia"/>
          <w:sz w:val="24"/>
        </w:rPr>
        <w:t>４　図　面</w:t>
      </w:r>
    </w:p>
    <w:p w:rsidR="00DA3A3D" w:rsidRPr="002C4CB1" w:rsidRDefault="00DA3A3D">
      <w:pPr>
        <w:rPr>
          <w:rFonts w:ascii="ＭＳ 明朝" w:eastAsia="ＭＳ 明朝" w:hAnsi="ＭＳ 明朝"/>
          <w:sz w:val="24"/>
        </w:rPr>
      </w:pPr>
      <w:r w:rsidRPr="002C4CB1">
        <w:rPr>
          <w:rFonts w:ascii="ＭＳ 明朝" w:eastAsia="ＭＳ 明朝" w:hAnsi="ＭＳ 明朝" w:hint="eastAsia"/>
          <w:sz w:val="24"/>
        </w:rPr>
        <w:t xml:space="preserve">　　別添のとおり</w:t>
      </w:r>
    </w:p>
    <w:p w:rsidR="002C4CB1" w:rsidRDefault="00DA3A3D" w:rsidP="002C4CB1">
      <w:pPr>
        <w:ind w:firstLineChars="200" w:firstLine="400"/>
        <w:rPr>
          <w:rFonts w:ascii="ＭＳ 明朝" w:eastAsia="ＭＳ 明朝" w:hAnsi="ＭＳ 明朝"/>
          <w:sz w:val="20"/>
        </w:rPr>
      </w:pPr>
      <w:r w:rsidRPr="002C4CB1">
        <w:rPr>
          <w:rFonts w:ascii="ＭＳ 明朝" w:eastAsia="ＭＳ 明朝" w:hAnsi="ＭＳ 明朝" w:hint="eastAsia"/>
          <w:sz w:val="20"/>
        </w:rPr>
        <w:t>（</w:t>
      </w:r>
      <w:r w:rsidR="002C4CB1" w:rsidRPr="002C4CB1">
        <w:rPr>
          <w:rFonts w:ascii="ＭＳ 明朝" w:eastAsia="ＭＳ 明朝" w:hAnsi="ＭＳ 明朝" w:hint="eastAsia"/>
          <w:sz w:val="20"/>
        </w:rPr>
        <w:t>優先整備箇所、ライフライン等保全対策を実施した個所及び里山整備利用地域の認定地域を</w:t>
      </w:r>
    </w:p>
    <w:p w:rsidR="00DA3A3D" w:rsidRPr="002C4CB1" w:rsidRDefault="002C4CB1" w:rsidP="002C4CB1">
      <w:pPr>
        <w:ind w:firstLineChars="300" w:firstLine="600"/>
        <w:rPr>
          <w:rFonts w:ascii="ＭＳ 明朝" w:eastAsia="ＭＳ 明朝" w:hAnsi="ＭＳ 明朝"/>
          <w:sz w:val="20"/>
        </w:rPr>
      </w:pPr>
      <w:r w:rsidRPr="002C4CB1">
        <w:rPr>
          <w:rFonts w:ascii="ＭＳ 明朝" w:eastAsia="ＭＳ 明朝" w:hAnsi="ＭＳ 明朝" w:hint="eastAsia"/>
          <w:sz w:val="20"/>
        </w:rPr>
        <w:t>図示したもの。縮尺、着色は任意）</w:t>
      </w:r>
    </w:p>
    <w:p w:rsidR="002C4CB1" w:rsidRDefault="002C4CB1">
      <w:pPr>
        <w:rPr>
          <w:rFonts w:ascii="ＭＳ 明朝" w:eastAsia="ＭＳ 明朝" w:hAnsi="ＭＳ 明朝"/>
          <w:sz w:val="22"/>
        </w:rPr>
      </w:pPr>
    </w:p>
    <w:p w:rsidR="002C4CB1" w:rsidRPr="002C4CB1" w:rsidRDefault="002C4CB1">
      <w:pPr>
        <w:rPr>
          <w:rFonts w:ascii="ＭＳ 明朝" w:eastAsia="ＭＳ 明朝" w:hAnsi="ＭＳ 明朝"/>
          <w:sz w:val="24"/>
        </w:rPr>
      </w:pPr>
      <w:r w:rsidRPr="002C4CB1">
        <w:rPr>
          <w:rFonts w:ascii="ＭＳ 明朝" w:eastAsia="ＭＳ 明朝" w:hAnsi="ＭＳ 明朝" w:hint="eastAsia"/>
          <w:sz w:val="24"/>
        </w:rPr>
        <w:t>５　里山整備方針付属一覧</w:t>
      </w:r>
    </w:p>
    <w:p w:rsidR="002C4CB1" w:rsidRPr="008D26C1" w:rsidRDefault="002C4CB1">
      <w:pPr>
        <w:rPr>
          <w:rFonts w:ascii="ＭＳ 明朝" w:eastAsia="ＭＳ 明朝" w:hAnsi="ＭＳ 明朝"/>
          <w:sz w:val="22"/>
        </w:rPr>
      </w:pPr>
      <w:r>
        <w:rPr>
          <w:rFonts w:ascii="ＭＳ 明朝" w:eastAsia="ＭＳ 明朝" w:hAnsi="ＭＳ 明朝" w:hint="eastAsia"/>
          <w:sz w:val="22"/>
        </w:rPr>
        <w:t xml:space="preserve">　　別紙（様式第２号）のとおり</w:t>
      </w:r>
    </w:p>
    <w:sectPr w:rsidR="002C4CB1" w:rsidRPr="008D26C1" w:rsidSect="00E0380C">
      <w:pgSz w:w="11906" w:h="16838"/>
      <w:pgMar w:top="1134" w:right="964"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79" w:rsidRDefault="005A5B79" w:rsidP="005A5B79">
      <w:r>
        <w:separator/>
      </w:r>
    </w:p>
  </w:endnote>
  <w:endnote w:type="continuationSeparator" w:id="0">
    <w:p w:rsidR="005A5B79" w:rsidRDefault="005A5B79" w:rsidP="005A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79" w:rsidRDefault="005A5B79" w:rsidP="005A5B79">
      <w:r>
        <w:separator/>
      </w:r>
    </w:p>
  </w:footnote>
  <w:footnote w:type="continuationSeparator" w:id="0">
    <w:p w:rsidR="005A5B79" w:rsidRDefault="005A5B79" w:rsidP="005A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C1"/>
    <w:rsid w:val="00087A71"/>
    <w:rsid w:val="000D3002"/>
    <w:rsid w:val="002C4CB1"/>
    <w:rsid w:val="0044709F"/>
    <w:rsid w:val="005A5B79"/>
    <w:rsid w:val="008032F8"/>
    <w:rsid w:val="008D26C1"/>
    <w:rsid w:val="00A143D3"/>
    <w:rsid w:val="00CA368F"/>
    <w:rsid w:val="00DA3A3D"/>
    <w:rsid w:val="00E0380C"/>
    <w:rsid w:val="00E3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03F458"/>
  <w15:chartTrackingRefBased/>
  <w15:docId w15:val="{9B9B5033-007F-4599-A218-F7273F95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5B79"/>
    <w:pPr>
      <w:tabs>
        <w:tab w:val="center" w:pos="4252"/>
        <w:tab w:val="right" w:pos="8504"/>
      </w:tabs>
      <w:snapToGrid w:val="0"/>
    </w:pPr>
  </w:style>
  <w:style w:type="character" w:customStyle="1" w:styleId="a5">
    <w:name w:val="ヘッダー (文字)"/>
    <w:basedOn w:val="a0"/>
    <w:link w:val="a4"/>
    <w:uiPriority w:val="99"/>
    <w:rsid w:val="005A5B79"/>
  </w:style>
  <w:style w:type="paragraph" w:styleId="a6">
    <w:name w:val="footer"/>
    <w:basedOn w:val="a"/>
    <w:link w:val="a7"/>
    <w:uiPriority w:val="99"/>
    <w:unhideWhenUsed/>
    <w:rsid w:val="005A5B79"/>
    <w:pPr>
      <w:tabs>
        <w:tab w:val="center" w:pos="4252"/>
        <w:tab w:val="right" w:pos="8504"/>
      </w:tabs>
      <w:snapToGrid w:val="0"/>
    </w:pPr>
  </w:style>
  <w:style w:type="character" w:customStyle="1" w:styleId="a7">
    <w:name w:val="フッター (文字)"/>
    <w:basedOn w:val="a0"/>
    <w:link w:val="a6"/>
    <w:uiPriority w:val="99"/>
    <w:rsid w:val="005A5B79"/>
  </w:style>
  <w:style w:type="paragraph" w:styleId="a8">
    <w:name w:val="Balloon Text"/>
    <w:basedOn w:val="a"/>
    <w:link w:val="a9"/>
    <w:uiPriority w:val="99"/>
    <w:semiHidden/>
    <w:unhideWhenUsed/>
    <w:rsid w:val="005A5B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B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LWS1042</dc:creator>
  <cp:keywords/>
  <dc:description/>
  <cp:lastModifiedBy>LWS2251</cp:lastModifiedBy>
  <cp:revision>3</cp:revision>
  <cp:lastPrinted>2023-03-31T04:33:00Z</cp:lastPrinted>
  <dcterms:created xsi:type="dcterms:W3CDTF">2023-03-28T09:12:00Z</dcterms:created>
  <dcterms:modified xsi:type="dcterms:W3CDTF">2023-03-31T04:34:00Z</dcterms:modified>
</cp:coreProperties>
</file>