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25F" w:rsidRDefault="003C0300" w:rsidP="00DF425F">
      <w:r>
        <w:rPr>
          <w:rFonts w:hint="eastAsia"/>
        </w:rPr>
        <w:t>様式４－６</w:t>
      </w:r>
    </w:p>
    <w:p w:rsidR="00DF425F" w:rsidRDefault="00DF425F" w:rsidP="00DF425F"/>
    <w:p w:rsidR="00DF425F" w:rsidRDefault="00DF425F" w:rsidP="00DF425F"/>
    <w:p w:rsidR="00DF425F" w:rsidRDefault="00DF425F" w:rsidP="00DF425F"/>
    <w:p w:rsidR="00DF425F" w:rsidRPr="006A0131" w:rsidRDefault="00DF425F" w:rsidP="00DF425F">
      <w:pPr>
        <w:jc w:val="center"/>
        <w:rPr>
          <w:sz w:val="24"/>
          <w:szCs w:val="24"/>
        </w:rPr>
      </w:pPr>
      <w:r w:rsidRPr="006A0131">
        <w:rPr>
          <w:rFonts w:hint="eastAsia"/>
          <w:sz w:val="24"/>
          <w:szCs w:val="24"/>
        </w:rPr>
        <w:t>維持管理に関する誓約書</w:t>
      </w:r>
    </w:p>
    <w:p w:rsidR="00DF425F" w:rsidRDefault="00DF425F" w:rsidP="00DF425F"/>
    <w:p w:rsidR="00DF425F" w:rsidRDefault="00DF425F" w:rsidP="00DF425F"/>
    <w:p w:rsidR="00DF425F" w:rsidRDefault="00DF425F" w:rsidP="00DF425F"/>
    <w:p w:rsidR="00DF425F" w:rsidRDefault="00460FEE" w:rsidP="00DF425F">
      <w:r>
        <w:rPr>
          <w:rFonts w:hint="eastAsia"/>
        </w:rPr>
        <w:t xml:space="preserve">　私は</w:t>
      </w:r>
      <w:r w:rsidR="00FA6460">
        <w:rPr>
          <w:rFonts w:hint="eastAsia"/>
        </w:rPr>
        <w:t>、合併処理浄化槽</w:t>
      </w:r>
      <w:r w:rsidR="0048533A">
        <w:rPr>
          <w:rFonts w:hint="eastAsia"/>
        </w:rPr>
        <w:t>設置後</w:t>
      </w:r>
      <w:r w:rsidR="00C13BAA">
        <w:rPr>
          <w:rFonts w:hint="eastAsia"/>
        </w:rPr>
        <w:t>の維持管理について</w:t>
      </w:r>
      <w:r w:rsidR="0048533A">
        <w:rPr>
          <w:rFonts w:hint="eastAsia"/>
        </w:rPr>
        <w:t>、</w:t>
      </w:r>
      <w:r w:rsidR="008214BF">
        <w:rPr>
          <w:rFonts w:hint="eastAsia"/>
        </w:rPr>
        <w:t>浄化槽法を遵守</w:t>
      </w:r>
      <w:r w:rsidR="0048533A">
        <w:rPr>
          <w:rFonts w:hint="eastAsia"/>
        </w:rPr>
        <w:t>し、下記の事項を適正に実施することを</w:t>
      </w:r>
      <w:r w:rsidR="00DF425F">
        <w:rPr>
          <w:rFonts w:hint="eastAsia"/>
        </w:rPr>
        <w:t>誓います。</w:t>
      </w:r>
    </w:p>
    <w:p w:rsidR="00DF425F" w:rsidRPr="0048533A" w:rsidRDefault="00DF425F" w:rsidP="00DF425F"/>
    <w:p w:rsidR="00DF425F" w:rsidRDefault="00DF425F" w:rsidP="00DF425F"/>
    <w:p w:rsidR="00DF425F" w:rsidRDefault="00DF425F" w:rsidP="00DF425F"/>
    <w:p w:rsidR="00DF425F" w:rsidRDefault="00DF425F" w:rsidP="00DF425F">
      <w:pPr>
        <w:pStyle w:val="a4"/>
      </w:pPr>
      <w:r>
        <w:rPr>
          <w:rFonts w:hint="eastAsia"/>
        </w:rPr>
        <w:t>記</w:t>
      </w:r>
    </w:p>
    <w:p w:rsidR="00DF425F" w:rsidRDefault="00DF425F" w:rsidP="00DF425F"/>
    <w:p w:rsidR="00DF425F" w:rsidRDefault="00DF425F" w:rsidP="00DF425F"/>
    <w:p w:rsidR="00DF425F" w:rsidRDefault="00DF425F" w:rsidP="00DF425F"/>
    <w:p w:rsidR="00DF425F" w:rsidRDefault="00DF425F" w:rsidP="00DF425F">
      <w:r>
        <w:rPr>
          <w:rFonts w:hint="eastAsia"/>
        </w:rPr>
        <w:t xml:space="preserve">　　　　　　１　保守点検の実施</w:t>
      </w:r>
      <w:r w:rsidR="009E3766">
        <w:rPr>
          <w:rFonts w:hint="eastAsia"/>
        </w:rPr>
        <w:t>（</w:t>
      </w:r>
      <w:r w:rsidR="008214BF">
        <w:rPr>
          <w:rFonts w:hint="eastAsia"/>
        </w:rPr>
        <w:t>法第10条）</w:t>
      </w:r>
    </w:p>
    <w:p w:rsidR="00DF425F" w:rsidRDefault="00DF425F" w:rsidP="00DF425F"/>
    <w:p w:rsidR="00DF425F" w:rsidRDefault="00DF425F" w:rsidP="00DF425F">
      <w:r>
        <w:rPr>
          <w:rFonts w:hint="eastAsia"/>
        </w:rPr>
        <w:t xml:space="preserve">　　　　　　２　清掃の実施</w:t>
      </w:r>
      <w:r w:rsidR="009E3766">
        <w:rPr>
          <w:rFonts w:hint="eastAsia"/>
        </w:rPr>
        <w:t>（</w:t>
      </w:r>
      <w:r w:rsidR="008214BF">
        <w:rPr>
          <w:rFonts w:hint="eastAsia"/>
        </w:rPr>
        <w:t>法第10条）</w:t>
      </w:r>
    </w:p>
    <w:p w:rsidR="00DF425F" w:rsidRDefault="00DF425F" w:rsidP="00DF425F"/>
    <w:p w:rsidR="00DF425F" w:rsidRDefault="00DF425F" w:rsidP="00DF425F">
      <w:r>
        <w:rPr>
          <w:rFonts w:hint="eastAsia"/>
        </w:rPr>
        <w:t xml:space="preserve">　　　　　　３　法定検</w:t>
      </w:r>
      <w:r w:rsidR="009E3766">
        <w:rPr>
          <w:rFonts w:hint="eastAsia"/>
        </w:rPr>
        <w:t>査（</w:t>
      </w:r>
      <w:r>
        <w:rPr>
          <w:rFonts w:hint="eastAsia"/>
        </w:rPr>
        <w:t>法第７条及び第11条）の受検</w:t>
      </w:r>
    </w:p>
    <w:p w:rsidR="00DF425F" w:rsidRDefault="00DF425F" w:rsidP="00DF425F"/>
    <w:p w:rsidR="00DF425F" w:rsidRDefault="00DF425F" w:rsidP="00DF425F"/>
    <w:p w:rsidR="00DF425F" w:rsidRDefault="00DF425F" w:rsidP="00DF425F"/>
    <w:p w:rsidR="00DF425F" w:rsidRDefault="00DF425F" w:rsidP="00DF425F"/>
    <w:p w:rsidR="00DF425F" w:rsidRDefault="00DF425F" w:rsidP="00DF425F"/>
    <w:p w:rsidR="00DF425F" w:rsidRDefault="00460FEE" w:rsidP="00DF425F">
      <w:r>
        <w:rPr>
          <w:rFonts w:hint="eastAsia"/>
        </w:rPr>
        <w:t xml:space="preserve">　　　　　　　　　　　　　　　　　　　　　　　　　　　　　年　　月　　日</w:t>
      </w:r>
    </w:p>
    <w:p w:rsidR="00DF425F" w:rsidRDefault="00DF425F" w:rsidP="00DF425F"/>
    <w:p w:rsidR="00DF425F" w:rsidRDefault="00DF425F" w:rsidP="00DF425F"/>
    <w:p w:rsidR="00DF425F" w:rsidRDefault="00DF425F" w:rsidP="00DF425F">
      <w:pPr>
        <w:ind w:firstLineChars="2100" w:firstLine="4620"/>
      </w:pPr>
      <w:r>
        <w:rPr>
          <w:rFonts w:hint="eastAsia"/>
        </w:rPr>
        <w:t>住所</w:t>
      </w:r>
    </w:p>
    <w:p w:rsidR="00DF425F" w:rsidRDefault="00DF425F" w:rsidP="00DF425F"/>
    <w:p w:rsidR="00DF425F" w:rsidRDefault="00DF425F" w:rsidP="00DF425F"/>
    <w:p w:rsidR="00DF425F" w:rsidRDefault="00DF425F" w:rsidP="00DF425F">
      <w:pPr>
        <w:ind w:firstLineChars="2100" w:firstLine="4620"/>
      </w:pPr>
      <w:r>
        <w:rPr>
          <w:rFonts w:hint="eastAsia"/>
        </w:rPr>
        <w:t>氏名</w:t>
      </w:r>
    </w:p>
    <w:p w:rsidR="00DF425F" w:rsidRDefault="00DF425F" w:rsidP="00DF425F">
      <w:pPr>
        <w:pStyle w:val="a5"/>
      </w:pPr>
    </w:p>
    <w:p w:rsidR="006B207E" w:rsidRDefault="006B207E" w:rsidP="00C13BAA"/>
    <w:p w:rsidR="006B207E" w:rsidRDefault="006B207E" w:rsidP="00C13BAA"/>
    <w:p w:rsidR="006B207E" w:rsidRDefault="006B207E" w:rsidP="00C13BAA"/>
    <w:p w:rsidR="006B207E" w:rsidRDefault="006B207E" w:rsidP="00C13BAA"/>
    <w:p w:rsidR="006B207E" w:rsidRDefault="006B207E" w:rsidP="00C13BAA"/>
    <w:p w:rsidR="006B207E" w:rsidRDefault="006B207E" w:rsidP="00C13BAA"/>
    <w:p w:rsidR="006B207E" w:rsidRDefault="006B207E" w:rsidP="00C13BAA"/>
    <w:p w:rsidR="00851187" w:rsidRDefault="00851187" w:rsidP="00C13BAA"/>
    <w:p w:rsidR="005D6D49" w:rsidRDefault="005D6D49" w:rsidP="00C13BAA"/>
    <w:p w:rsidR="008214BF" w:rsidRDefault="009D7385" w:rsidP="006B207E">
      <w:r>
        <w:rPr>
          <w:rFonts w:hint="eastAsia"/>
        </w:rPr>
        <w:t>（注）</w:t>
      </w:r>
      <w:r w:rsidR="001903CB">
        <w:rPr>
          <w:rFonts w:hint="eastAsia"/>
        </w:rPr>
        <w:t>住所、</w:t>
      </w:r>
      <w:r w:rsidR="0048533A">
        <w:rPr>
          <w:rFonts w:hint="eastAsia"/>
        </w:rPr>
        <w:t>氏名は、</w:t>
      </w:r>
      <w:r w:rsidR="00C13BAA">
        <w:rPr>
          <w:rFonts w:hint="eastAsia"/>
        </w:rPr>
        <w:t>直筆</w:t>
      </w:r>
      <w:r w:rsidR="00B752BC">
        <w:rPr>
          <w:rFonts w:hint="eastAsia"/>
        </w:rPr>
        <w:t>と</w:t>
      </w:r>
      <w:r w:rsidR="001903CB">
        <w:rPr>
          <w:rFonts w:hint="eastAsia"/>
        </w:rPr>
        <w:t>してください。</w:t>
      </w:r>
    </w:p>
    <w:p w:rsidR="0048533A" w:rsidRPr="001903CB" w:rsidRDefault="0048533A" w:rsidP="006B207E"/>
    <w:p w:rsidR="0048533A" w:rsidRDefault="0048533A" w:rsidP="006B207E"/>
    <w:p w:rsidR="005A7F02" w:rsidRDefault="005A7F02" w:rsidP="006B207E"/>
    <w:p w:rsidR="008214BF" w:rsidRDefault="00A051CC" w:rsidP="006B207E">
      <w:r>
        <w:rPr>
          <w:rFonts w:hint="eastAsia"/>
        </w:rPr>
        <w:lastRenderedPageBreak/>
        <w:t>様式４－６（別紙）</w:t>
      </w:r>
    </w:p>
    <w:tbl>
      <w:tblPr>
        <w:tblW w:w="8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6"/>
      </w:tblGrid>
      <w:tr w:rsidR="00C13BAA" w:rsidRPr="006E78A9" w:rsidTr="00502584">
        <w:trPr>
          <w:trHeight w:val="12743"/>
        </w:trPr>
        <w:tc>
          <w:tcPr>
            <w:tcW w:w="8456" w:type="dxa"/>
          </w:tcPr>
          <w:p w:rsidR="00CD578B" w:rsidRPr="00665C1D" w:rsidRDefault="00CD578B" w:rsidP="009F0248">
            <w:pPr>
              <w:rPr>
                <w:rFonts w:hAnsi="ＭＳ 明朝"/>
              </w:rPr>
            </w:pPr>
          </w:p>
          <w:p w:rsidR="00C13BAA" w:rsidRPr="00665C1D" w:rsidRDefault="00C13BAA" w:rsidP="009F0248">
            <w:pPr>
              <w:rPr>
                <w:rFonts w:hAnsi="ＭＳ 明朝"/>
              </w:rPr>
            </w:pPr>
            <w:r w:rsidRPr="00665C1D">
              <w:rPr>
                <w:rFonts w:hAnsi="ＭＳ 明朝" w:hint="eastAsia"/>
              </w:rPr>
              <w:t>浄化槽法（抜粋）</w:t>
            </w:r>
          </w:p>
          <w:p w:rsidR="00C5183C" w:rsidRPr="00665C1D" w:rsidRDefault="00C5183C" w:rsidP="00CD578B">
            <w:pPr>
              <w:rPr>
                <w:rFonts w:hAnsi="ＭＳ 明朝"/>
                <w:sz w:val="18"/>
                <w:szCs w:val="18"/>
              </w:rPr>
            </w:pPr>
          </w:p>
          <w:p w:rsidR="00C13BAA" w:rsidRPr="00665C1D" w:rsidRDefault="00C13BAA" w:rsidP="00E303DD">
            <w:pPr>
              <w:ind w:left="317" w:hangingChars="176" w:hanging="317"/>
              <w:rPr>
                <w:rFonts w:hAnsi="ＭＳ 明朝"/>
                <w:sz w:val="18"/>
                <w:szCs w:val="18"/>
              </w:rPr>
            </w:pPr>
            <w:r w:rsidRPr="00665C1D">
              <w:rPr>
                <w:rFonts w:hAnsi="ＭＳ 明朝" w:hint="eastAsia"/>
                <w:sz w:val="18"/>
                <w:szCs w:val="18"/>
              </w:rPr>
              <w:t>第7条　新たに設置され、又はその構造若しくは規模の変更をされた浄化槽については、環境省令で定められた期間内に、環境省令で定めるとこ</w:t>
            </w:r>
            <w:r w:rsidR="00CE6A08" w:rsidRPr="00665C1D">
              <w:rPr>
                <w:rFonts w:hAnsi="ＭＳ 明朝" w:hint="eastAsia"/>
                <w:sz w:val="18"/>
                <w:szCs w:val="18"/>
              </w:rPr>
              <w:t>ろにより、当該浄化槽の所有者、占有者その他の者で当該浄化槽の管理</w:t>
            </w:r>
            <w:r w:rsidRPr="00665C1D">
              <w:rPr>
                <w:rFonts w:hAnsi="ＭＳ 明朝" w:hint="eastAsia"/>
                <w:sz w:val="18"/>
                <w:szCs w:val="18"/>
              </w:rPr>
              <w:t>について権限を有する者（以下「浄化槽管理者」という。）は、都道府県知事が第57条第1項の規定により指定する者（以下「指定検査機関」という。）の行う水質に関する検査を受けなければならない。</w:t>
            </w:r>
          </w:p>
          <w:p w:rsidR="00C13BAA" w:rsidRPr="000C1F82" w:rsidRDefault="00C13BAA" w:rsidP="00B50B68">
            <w:pPr>
              <w:ind w:leftChars="100" w:left="580" w:hangingChars="200" w:hanging="360"/>
              <w:rPr>
                <w:rFonts w:hAnsi="ＭＳ 明朝"/>
                <w:sz w:val="18"/>
                <w:szCs w:val="18"/>
              </w:rPr>
            </w:pPr>
          </w:p>
          <w:p w:rsidR="00C5183C" w:rsidRPr="000C1F82" w:rsidRDefault="00C5183C" w:rsidP="00B50B68">
            <w:pPr>
              <w:ind w:leftChars="100" w:left="580" w:hangingChars="200" w:hanging="360"/>
              <w:rPr>
                <w:rFonts w:hAnsi="ＭＳ 明朝"/>
                <w:sz w:val="18"/>
                <w:szCs w:val="18"/>
              </w:rPr>
            </w:pPr>
          </w:p>
          <w:p w:rsidR="00C13BAA" w:rsidRPr="000C1F82" w:rsidRDefault="00C13BAA" w:rsidP="00B50B68">
            <w:pPr>
              <w:ind w:left="360" w:hangingChars="200" w:hanging="360"/>
              <w:rPr>
                <w:rFonts w:hAnsi="ＭＳ 明朝"/>
                <w:sz w:val="18"/>
                <w:szCs w:val="18"/>
              </w:rPr>
            </w:pPr>
            <w:r w:rsidRPr="000C1F82">
              <w:rPr>
                <w:rFonts w:hAnsi="ＭＳ 明朝" w:hint="eastAsia"/>
                <w:sz w:val="18"/>
                <w:szCs w:val="18"/>
              </w:rPr>
              <w:t>第7条の2</w:t>
            </w:r>
            <w:r w:rsidR="006B207E" w:rsidRPr="000C1F82">
              <w:rPr>
                <w:rFonts w:hAnsi="ＭＳ 明朝" w:hint="eastAsia"/>
                <w:sz w:val="18"/>
                <w:szCs w:val="18"/>
              </w:rPr>
              <w:t xml:space="preserve">　</w:t>
            </w:r>
            <w:r w:rsidRPr="000C1F82">
              <w:rPr>
                <w:rFonts w:hAnsi="ＭＳ 明朝" w:hint="eastAsia"/>
                <w:sz w:val="18"/>
                <w:szCs w:val="18"/>
              </w:rPr>
              <w:t>都道府県知事は、前条第１項の規定の施行に関し必要があると認めるときは、浄化槽管理者に対し、同項の水質に関する検査を受けることを確保するために必要な指導助言をすることができる。</w:t>
            </w:r>
          </w:p>
          <w:p w:rsidR="00C13BAA" w:rsidRPr="000C1F82" w:rsidRDefault="00C13BAA" w:rsidP="00502584">
            <w:pPr>
              <w:ind w:left="360" w:hangingChars="200" w:hanging="360"/>
              <w:rPr>
                <w:rFonts w:hAnsi="ＭＳ 明朝"/>
                <w:sz w:val="18"/>
                <w:szCs w:val="18"/>
              </w:rPr>
            </w:pPr>
            <w:r w:rsidRPr="000C1F82">
              <w:rPr>
                <w:rFonts w:hAnsi="ＭＳ 明朝" w:hint="eastAsia"/>
                <w:sz w:val="18"/>
                <w:szCs w:val="18"/>
              </w:rPr>
              <w:t>２　都道府県知事は、浄化槽管理者が前条第１項の規定を遵守していないと認める場合において、生活環境の保全及び公衆衛生上必要があると認めるときは、当該浄化槽管理者に対し、相当の期限を定めて、同項の水質に関する検査を受けるべき旨の勧告をすることができる。</w:t>
            </w:r>
          </w:p>
          <w:p w:rsidR="00C13BAA" w:rsidRPr="000C1F82" w:rsidRDefault="00C13BAA" w:rsidP="00502584">
            <w:pPr>
              <w:ind w:left="360" w:hangingChars="200" w:hanging="360"/>
              <w:rPr>
                <w:rFonts w:hAnsi="ＭＳ 明朝"/>
                <w:sz w:val="18"/>
                <w:szCs w:val="18"/>
              </w:rPr>
            </w:pPr>
            <w:r w:rsidRPr="000C1F82">
              <w:rPr>
                <w:rFonts w:hAnsi="ＭＳ 明朝" w:hint="eastAsia"/>
                <w:sz w:val="18"/>
                <w:szCs w:val="18"/>
              </w:rPr>
              <w:t>３　都道府県知事は、前項の規定による勧告を受けた浄化槽管理者が、正当な理由なくてその勧告に係る措置をとらなかったときは、当該浄化槽管理者に対し、相当の期限を定めて、その勧告に係る措置をとるべきことを命ずることができる。</w:t>
            </w:r>
          </w:p>
          <w:p w:rsidR="00C13BAA" w:rsidRPr="000C1F82" w:rsidRDefault="00C13BAA" w:rsidP="00B50B68">
            <w:pPr>
              <w:widowControl/>
              <w:jc w:val="left"/>
              <w:rPr>
                <w:rFonts w:hAnsi="ＭＳ 明朝"/>
                <w:sz w:val="18"/>
                <w:szCs w:val="18"/>
              </w:rPr>
            </w:pPr>
          </w:p>
          <w:p w:rsidR="00C5183C" w:rsidRPr="000C1F82" w:rsidRDefault="00C5183C" w:rsidP="00B50B68">
            <w:pPr>
              <w:widowControl/>
              <w:jc w:val="left"/>
              <w:rPr>
                <w:rFonts w:hAnsi="ＭＳ 明朝"/>
                <w:sz w:val="18"/>
                <w:szCs w:val="18"/>
              </w:rPr>
            </w:pPr>
          </w:p>
          <w:p w:rsidR="00C13BAA" w:rsidRPr="000C1F82" w:rsidRDefault="00C13BAA" w:rsidP="00B50B68">
            <w:pPr>
              <w:widowControl/>
              <w:ind w:left="360" w:hangingChars="200" w:hanging="360"/>
              <w:jc w:val="left"/>
              <w:rPr>
                <w:rFonts w:hAnsi="ＭＳ 明朝"/>
                <w:sz w:val="18"/>
                <w:szCs w:val="18"/>
              </w:rPr>
            </w:pPr>
            <w:r w:rsidRPr="000C1F82">
              <w:rPr>
                <w:rFonts w:hAnsi="ＭＳ 明朝" w:hint="eastAsia"/>
                <w:sz w:val="18"/>
                <w:szCs w:val="18"/>
              </w:rPr>
              <w:t xml:space="preserve">第10条　</w:t>
            </w:r>
            <w:r w:rsidRPr="000C1F82">
              <w:rPr>
                <w:rFonts w:hAnsi="ＭＳ 明朝" w:cs="ＭＳ Ｐゴシック"/>
                <w:kern w:val="0"/>
                <w:sz w:val="18"/>
                <w:szCs w:val="18"/>
              </w:rPr>
              <w:t>浄化槽管理者は、環境省令で定めるところにより、毎年一回（環境省令で定める場合に</w:t>
            </w:r>
            <w:proofErr w:type="gramStart"/>
            <w:r w:rsidRPr="000C1F82">
              <w:rPr>
                <w:rFonts w:hAnsi="ＭＳ 明朝" w:cs="ＭＳ Ｐゴシック"/>
                <w:kern w:val="0"/>
                <w:sz w:val="18"/>
                <w:szCs w:val="18"/>
              </w:rPr>
              <w:t>あつては</w:t>
            </w:r>
            <w:proofErr w:type="gramEnd"/>
            <w:r w:rsidRPr="000C1F82">
              <w:rPr>
                <w:rFonts w:hAnsi="ＭＳ 明朝" w:cs="ＭＳ Ｐゴシック"/>
                <w:kern w:val="0"/>
                <w:sz w:val="18"/>
                <w:szCs w:val="18"/>
              </w:rPr>
              <w:t>、環境省令で定める回数）、浄化槽の保守点検及び浄化槽の清掃をしなければならない。</w:t>
            </w:r>
            <w:r w:rsidR="007729B0" w:rsidRPr="000C1F82">
              <w:rPr>
                <w:rFonts w:hAnsi="ＭＳ 明朝" w:cs="ＭＳ Ｐゴシック" w:hint="eastAsia"/>
                <w:kern w:val="0"/>
                <w:sz w:val="18"/>
                <w:szCs w:val="18"/>
              </w:rPr>
              <w:t>ただし、第11条の2第1項の規定による使用の休止の届出に係る浄化槽（使用が再開されたものを除く。）については、この限りではない。</w:t>
            </w:r>
            <w:r w:rsidRPr="000C1F82">
              <w:rPr>
                <w:rFonts w:hAnsi="ＭＳ 明朝" w:cs="ＭＳ Ｐゴシック"/>
                <w:kern w:val="0"/>
                <w:sz w:val="18"/>
                <w:szCs w:val="18"/>
              </w:rPr>
              <w:t xml:space="preserve"> </w:t>
            </w:r>
          </w:p>
          <w:p w:rsidR="00C13BAA" w:rsidRPr="000C1F82" w:rsidRDefault="007729B0" w:rsidP="007729B0">
            <w:pPr>
              <w:widowControl/>
              <w:ind w:leftChars="-9" w:left="396" w:hangingChars="231" w:hanging="416"/>
              <w:jc w:val="left"/>
              <w:rPr>
                <w:rFonts w:hAnsi="ＭＳ 明朝" w:cs="ＭＳ Ｐゴシック"/>
                <w:kern w:val="0"/>
                <w:sz w:val="18"/>
                <w:szCs w:val="18"/>
              </w:rPr>
            </w:pPr>
            <w:r w:rsidRPr="000C1F82">
              <w:rPr>
                <w:rFonts w:hAnsi="ＭＳ 明朝" w:hint="eastAsia"/>
                <w:sz w:val="18"/>
                <w:szCs w:val="18"/>
              </w:rPr>
              <w:t xml:space="preserve">２　</w:t>
            </w:r>
            <w:r w:rsidR="00C13BAA" w:rsidRPr="000C1F82">
              <w:rPr>
                <w:rFonts w:hAnsi="ＭＳ 明朝" w:cs="ＭＳ Ｐゴシック"/>
                <w:kern w:val="0"/>
                <w:sz w:val="18"/>
                <w:szCs w:val="18"/>
              </w:rPr>
              <w:t xml:space="preserve">政令で定める規模の浄化槽の浄化槽管理者は、当該浄化槽の保守点検及び清掃に関する技術上の業務を担当させるため、環境省令で定める資格を有する技術管理者（以下「技術管理者」という。）を置かなければならない。ただし、自ら技術管理者として管理する浄化槽については、この限りでない。 </w:t>
            </w:r>
          </w:p>
          <w:p w:rsidR="00C13BAA" w:rsidRPr="000C1F82" w:rsidRDefault="007729B0" w:rsidP="007729B0">
            <w:pPr>
              <w:widowControl/>
              <w:ind w:leftChars="-9" w:left="396" w:hangingChars="231" w:hanging="416"/>
              <w:jc w:val="left"/>
              <w:rPr>
                <w:rFonts w:hAnsi="ＭＳ 明朝" w:cs="ＭＳ Ｐゴシック"/>
                <w:kern w:val="0"/>
                <w:sz w:val="18"/>
                <w:szCs w:val="18"/>
              </w:rPr>
            </w:pPr>
            <w:r w:rsidRPr="000C1F82">
              <w:rPr>
                <w:rFonts w:hAnsi="ＭＳ 明朝" w:hint="eastAsia"/>
                <w:sz w:val="18"/>
                <w:szCs w:val="18"/>
              </w:rPr>
              <w:t xml:space="preserve">３　</w:t>
            </w:r>
            <w:r w:rsidR="001903CB" w:rsidRPr="000C1F82">
              <w:rPr>
                <w:rFonts w:hAnsi="ＭＳ 明朝" w:cs="ＭＳ Ｐゴシック"/>
                <w:kern w:val="0"/>
                <w:sz w:val="18"/>
                <w:szCs w:val="18"/>
              </w:rPr>
              <w:t>浄化槽管理者は、浄化槽の保守点検を、第</w:t>
            </w:r>
            <w:r w:rsidR="001903CB" w:rsidRPr="000C1F82">
              <w:rPr>
                <w:rFonts w:hAnsi="ＭＳ 明朝" w:cs="ＭＳ Ｐゴシック" w:hint="eastAsia"/>
                <w:kern w:val="0"/>
                <w:sz w:val="18"/>
                <w:szCs w:val="18"/>
              </w:rPr>
              <w:t>48</w:t>
            </w:r>
            <w:r w:rsidR="001903CB" w:rsidRPr="000C1F82">
              <w:rPr>
                <w:rFonts w:hAnsi="ＭＳ 明朝" w:cs="ＭＳ Ｐゴシック"/>
                <w:kern w:val="0"/>
                <w:sz w:val="18"/>
                <w:szCs w:val="18"/>
              </w:rPr>
              <w:t>条第</w:t>
            </w:r>
            <w:r w:rsidR="001903CB" w:rsidRPr="000C1F82">
              <w:rPr>
                <w:rFonts w:hAnsi="ＭＳ 明朝" w:cs="ＭＳ Ｐゴシック" w:hint="eastAsia"/>
                <w:kern w:val="0"/>
                <w:sz w:val="18"/>
                <w:szCs w:val="18"/>
              </w:rPr>
              <w:t>１</w:t>
            </w:r>
            <w:r w:rsidR="00C13BAA" w:rsidRPr="000C1F82">
              <w:rPr>
                <w:rFonts w:hAnsi="ＭＳ 明朝" w:cs="ＭＳ Ｐゴシック"/>
                <w:kern w:val="0"/>
                <w:sz w:val="18"/>
                <w:szCs w:val="18"/>
              </w:rPr>
              <w:t xml:space="preserve">項の規定により条例で浄化槽の保守点検を業とする者の登録制度が設けられている場合には当該登録を受けた者に、若しくは当該登録制度が設けられていない場合には浄化槽管理士に、又は浄化槽の清掃を浄化槽清掃業者に委託することができる。 </w:t>
            </w:r>
          </w:p>
          <w:p w:rsidR="00C13BAA" w:rsidRPr="000C1F82" w:rsidRDefault="00C13BAA" w:rsidP="00B50B68">
            <w:pPr>
              <w:rPr>
                <w:rFonts w:hAnsi="ＭＳ 明朝"/>
                <w:sz w:val="18"/>
                <w:szCs w:val="18"/>
              </w:rPr>
            </w:pPr>
          </w:p>
          <w:p w:rsidR="00C5183C" w:rsidRPr="000C1F82" w:rsidRDefault="00C5183C" w:rsidP="00B50B68">
            <w:pPr>
              <w:rPr>
                <w:rFonts w:hAnsi="ＭＳ 明朝"/>
                <w:sz w:val="18"/>
                <w:szCs w:val="18"/>
              </w:rPr>
            </w:pPr>
          </w:p>
          <w:p w:rsidR="007729B0" w:rsidRPr="000C1F82" w:rsidRDefault="00C13BAA" w:rsidP="00502584">
            <w:pPr>
              <w:ind w:left="353" w:hangingChars="196" w:hanging="353"/>
              <w:rPr>
                <w:rFonts w:hAnsi="ＭＳ 明朝"/>
                <w:sz w:val="18"/>
                <w:szCs w:val="18"/>
              </w:rPr>
            </w:pPr>
            <w:r w:rsidRPr="000C1F82">
              <w:rPr>
                <w:rFonts w:hAnsi="ＭＳ 明朝" w:hint="eastAsia"/>
                <w:sz w:val="18"/>
                <w:szCs w:val="18"/>
              </w:rPr>
              <w:t>第11条　浄化槽管理者は、環境省令で定めるところにより、毎年１回（環境省令で定める浄化槽については、環境省令で定める回数）、指定検査機関の行う水質に関する検査を受けなければならない。</w:t>
            </w:r>
            <w:r w:rsidR="007729B0" w:rsidRPr="000C1F82">
              <w:rPr>
                <w:rFonts w:hAnsi="ＭＳ 明朝" w:hint="eastAsia"/>
                <w:sz w:val="18"/>
                <w:szCs w:val="18"/>
              </w:rPr>
              <w:t>ただし、次条第1項の規定による使用の休止の届出に係る浄化槽（使用が再開されたものを除く。）については、この限りではない。</w:t>
            </w:r>
          </w:p>
          <w:p w:rsidR="00C13BAA" w:rsidRPr="000C1F82" w:rsidRDefault="00C13BAA" w:rsidP="00B50B68">
            <w:pPr>
              <w:rPr>
                <w:rFonts w:hAnsi="ＭＳ 明朝"/>
                <w:sz w:val="18"/>
                <w:szCs w:val="18"/>
              </w:rPr>
            </w:pPr>
            <w:r w:rsidRPr="000C1F82">
              <w:rPr>
                <w:rFonts w:hAnsi="ＭＳ 明朝" w:hint="eastAsia"/>
                <w:sz w:val="18"/>
                <w:szCs w:val="18"/>
              </w:rPr>
              <w:t>２　第７条第２項の規定は、前項の水質に関する検査について準用する。</w:t>
            </w:r>
          </w:p>
          <w:p w:rsidR="00C13BAA" w:rsidRPr="000C1F82" w:rsidRDefault="00C13BAA" w:rsidP="00B50B68">
            <w:pPr>
              <w:rPr>
                <w:rFonts w:hAnsi="ＭＳ 明朝"/>
                <w:sz w:val="18"/>
                <w:szCs w:val="18"/>
              </w:rPr>
            </w:pPr>
          </w:p>
          <w:p w:rsidR="00C5183C" w:rsidRPr="000C1F82" w:rsidRDefault="00C5183C" w:rsidP="00B50B68">
            <w:pPr>
              <w:rPr>
                <w:rFonts w:hAnsi="ＭＳ 明朝"/>
                <w:sz w:val="18"/>
                <w:szCs w:val="18"/>
              </w:rPr>
            </w:pPr>
          </w:p>
          <w:p w:rsidR="00C13BAA" w:rsidRPr="000C1F82" w:rsidRDefault="00C13BAA" w:rsidP="00502584">
            <w:pPr>
              <w:ind w:left="360" w:hangingChars="200" w:hanging="360"/>
              <w:rPr>
                <w:rFonts w:hAnsi="ＭＳ 明朝"/>
                <w:sz w:val="18"/>
                <w:szCs w:val="18"/>
              </w:rPr>
            </w:pPr>
            <w:r w:rsidRPr="000C1F82">
              <w:rPr>
                <w:rFonts w:hAnsi="ＭＳ 明朝" w:hint="eastAsia"/>
                <w:sz w:val="18"/>
                <w:szCs w:val="18"/>
              </w:rPr>
              <w:t>第12条の2　都道府県知事は、第11条第１項の規定</w:t>
            </w:r>
            <w:r w:rsidR="007729B0" w:rsidRPr="000C1F82">
              <w:rPr>
                <w:rFonts w:hAnsi="ＭＳ 明朝" w:hint="eastAsia"/>
                <w:sz w:val="18"/>
                <w:szCs w:val="18"/>
              </w:rPr>
              <w:t>の施行に関し必要があると認めるときは、</w:t>
            </w:r>
            <w:r w:rsidRPr="000C1F82">
              <w:rPr>
                <w:rFonts w:hAnsi="ＭＳ 明朝" w:hint="eastAsia"/>
                <w:sz w:val="18"/>
                <w:szCs w:val="18"/>
              </w:rPr>
              <w:t>浄化槽管理者に対し、同項</w:t>
            </w:r>
            <w:r w:rsidR="007729B0" w:rsidRPr="000C1F82">
              <w:rPr>
                <w:rFonts w:hAnsi="ＭＳ 明朝" w:hint="eastAsia"/>
                <w:sz w:val="18"/>
                <w:szCs w:val="18"/>
              </w:rPr>
              <w:t>本文</w:t>
            </w:r>
            <w:r w:rsidRPr="000C1F82">
              <w:rPr>
                <w:rFonts w:hAnsi="ＭＳ 明朝" w:hint="eastAsia"/>
                <w:sz w:val="18"/>
                <w:szCs w:val="18"/>
              </w:rPr>
              <w:t>の水質に関する検査を受けることを確保するために必要な指導</w:t>
            </w:r>
            <w:r w:rsidR="007729B0" w:rsidRPr="000C1F82">
              <w:rPr>
                <w:rFonts w:hAnsi="ＭＳ 明朝" w:hint="eastAsia"/>
                <w:sz w:val="18"/>
                <w:szCs w:val="18"/>
              </w:rPr>
              <w:t>及び</w:t>
            </w:r>
            <w:r w:rsidRPr="000C1F82">
              <w:rPr>
                <w:rFonts w:hAnsi="ＭＳ 明朝" w:hint="eastAsia"/>
                <w:sz w:val="18"/>
                <w:szCs w:val="18"/>
              </w:rPr>
              <w:t>助言をすることができる。</w:t>
            </w:r>
          </w:p>
          <w:p w:rsidR="00C13BAA" w:rsidRPr="000C1F82" w:rsidRDefault="00C13BAA" w:rsidP="00502584">
            <w:pPr>
              <w:ind w:left="360" w:hangingChars="200" w:hanging="360"/>
              <w:rPr>
                <w:rFonts w:hAnsi="ＭＳ 明朝"/>
                <w:sz w:val="18"/>
                <w:szCs w:val="18"/>
              </w:rPr>
            </w:pPr>
            <w:r w:rsidRPr="000C1F82">
              <w:rPr>
                <w:rFonts w:hAnsi="ＭＳ 明朝" w:hint="eastAsia"/>
                <w:sz w:val="18"/>
                <w:szCs w:val="18"/>
              </w:rPr>
              <w:t>２　都道府県知事は、浄化槽管理者が第11</w:t>
            </w:r>
            <w:r w:rsidR="007729B0" w:rsidRPr="000C1F82">
              <w:rPr>
                <w:rFonts w:hAnsi="ＭＳ 明朝" w:hint="eastAsia"/>
                <w:sz w:val="18"/>
                <w:szCs w:val="18"/>
              </w:rPr>
              <w:t>条条第1</w:t>
            </w:r>
            <w:r w:rsidRPr="000C1F82">
              <w:rPr>
                <w:rFonts w:hAnsi="ＭＳ 明朝" w:hint="eastAsia"/>
                <w:sz w:val="18"/>
                <w:szCs w:val="18"/>
              </w:rPr>
              <w:t>項の規定を遵守していないと認める場合において、生活環境の保全及び公衆衛生上必要があると認めるときは、当該浄化槽管理者に対し、相当の期限を定めて、同項</w:t>
            </w:r>
            <w:r w:rsidR="007729B0" w:rsidRPr="000C1F82">
              <w:rPr>
                <w:rFonts w:hAnsi="ＭＳ 明朝" w:hint="eastAsia"/>
                <w:sz w:val="18"/>
                <w:szCs w:val="18"/>
              </w:rPr>
              <w:t>本文</w:t>
            </w:r>
            <w:r w:rsidRPr="000C1F82">
              <w:rPr>
                <w:rFonts w:hAnsi="ＭＳ 明朝" w:hint="eastAsia"/>
                <w:sz w:val="18"/>
                <w:szCs w:val="18"/>
              </w:rPr>
              <w:t>の水質に関する検査を受けるべき旨の勧告をすることができる。</w:t>
            </w:r>
          </w:p>
          <w:p w:rsidR="00C13BAA" w:rsidRPr="000C1F82" w:rsidRDefault="00C13BAA" w:rsidP="00502584">
            <w:pPr>
              <w:ind w:left="360" w:hangingChars="200" w:hanging="360"/>
              <w:rPr>
                <w:rFonts w:hAnsi="ＭＳ 明朝"/>
                <w:sz w:val="18"/>
                <w:szCs w:val="18"/>
              </w:rPr>
            </w:pPr>
            <w:r w:rsidRPr="000C1F82">
              <w:rPr>
                <w:rFonts w:hAnsi="ＭＳ 明朝" w:hint="eastAsia"/>
                <w:sz w:val="18"/>
                <w:szCs w:val="18"/>
              </w:rPr>
              <w:t>３　都道府県知事は、前項の規定による勧告を受けた浄化槽管理者が、正当な理由なくてその勧告に係る措置をとらなかったときは、当該浄化槽管理者に対し、相当の期限を定めて、その勧告に係る措置をとるべきことを命ずることができる。</w:t>
            </w:r>
          </w:p>
          <w:p w:rsidR="00C13BAA" w:rsidRPr="000C1F82" w:rsidRDefault="00C13BAA" w:rsidP="00B50B68">
            <w:pPr>
              <w:ind w:left="180" w:hangingChars="100" w:hanging="180"/>
              <w:rPr>
                <w:rFonts w:hAnsi="ＭＳ 明朝"/>
                <w:sz w:val="18"/>
                <w:szCs w:val="18"/>
              </w:rPr>
            </w:pPr>
          </w:p>
          <w:p w:rsidR="00C5183C" w:rsidRPr="000C1F82" w:rsidRDefault="00C5183C" w:rsidP="00B50B68">
            <w:pPr>
              <w:ind w:left="180" w:hangingChars="100" w:hanging="180"/>
              <w:rPr>
                <w:rFonts w:hAnsi="ＭＳ 明朝"/>
                <w:sz w:val="18"/>
                <w:szCs w:val="18"/>
              </w:rPr>
            </w:pPr>
          </w:p>
          <w:p w:rsidR="00C13BAA" w:rsidRPr="000C1F82" w:rsidRDefault="00C13BAA" w:rsidP="00502584">
            <w:pPr>
              <w:ind w:left="360" w:hangingChars="200" w:hanging="360"/>
              <w:rPr>
                <w:rFonts w:hAnsi="ＭＳ 明朝"/>
                <w:sz w:val="18"/>
                <w:szCs w:val="18"/>
              </w:rPr>
            </w:pPr>
            <w:r w:rsidRPr="000C1F82">
              <w:rPr>
                <w:rFonts w:hAnsi="ＭＳ 明朝" w:hint="eastAsia"/>
                <w:sz w:val="18"/>
                <w:szCs w:val="18"/>
              </w:rPr>
              <w:t>第</w:t>
            </w:r>
            <w:r w:rsidR="007729B0" w:rsidRPr="000C1F82">
              <w:rPr>
                <w:rFonts w:hAnsi="ＭＳ 明朝" w:hint="eastAsia"/>
                <w:sz w:val="18"/>
                <w:szCs w:val="18"/>
              </w:rPr>
              <w:t>66</w:t>
            </w:r>
            <w:r w:rsidRPr="000C1F82">
              <w:rPr>
                <w:rFonts w:hAnsi="ＭＳ 明朝" w:hint="eastAsia"/>
                <w:sz w:val="18"/>
                <w:szCs w:val="18"/>
              </w:rPr>
              <w:t>条の２　第7条の</w:t>
            </w:r>
            <w:r w:rsidR="007729B0" w:rsidRPr="000C1F82">
              <w:rPr>
                <w:rFonts w:hAnsi="ＭＳ 明朝" w:hint="eastAsia"/>
                <w:sz w:val="18"/>
                <w:szCs w:val="18"/>
              </w:rPr>
              <w:t>2第3</w:t>
            </w:r>
            <w:r w:rsidRPr="000C1F82">
              <w:rPr>
                <w:rFonts w:hAnsi="ＭＳ 明朝" w:hint="eastAsia"/>
                <w:sz w:val="18"/>
                <w:szCs w:val="18"/>
              </w:rPr>
              <w:t>項又は第12</w:t>
            </w:r>
            <w:r w:rsidR="007729B0" w:rsidRPr="000C1F82">
              <w:rPr>
                <w:rFonts w:hAnsi="ＭＳ 明朝" w:hint="eastAsia"/>
                <w:sz w:val="18"/>
                <w:szCs w:val="18"/>
              </w:rPr>
              <w:t>条の2第3</w:t>
            </w:r>
            <w:r w:rsidRPr="000C1F82">
              <w:rPr>
                <w:rFonts w:hAnsi="ＭＳ 明朝" w:hint="eastAsia"/>
                <w:sz w:val="18"/>
                <w:szCs w:val="18"/>
              </w:rPr>
              <w:t>項の規定による命令に違反した者は、</w:t>
            </w:r>
            <w:r w:rsidR="006D7C37" w:rsidRPr="000C1F82">
              <w:rPr>
                <w:rFonts w:hAnsi="ＭＳ 明朝" w:hint="eastAsia"/>
                <w:sz w:val="18"/>
                <w:szCs w:val="18"/>
              </w:rPr>
              <w:t>3</w:t>
            </w:r>
            <w:r w:rsidR="006D7C37" w:rsidRPr="000C1F82">
              <w:rPr>
                <w:rFonts w:hAnsi="ＭＳ 明朝"/>
                <w:sz w:val="18"/>
                <w:szCs w:val="18"/>
              </w:rPr>
              <w:t>0</w:t>
            </w:r>
            <w:r w:rsidRPr="000C1F82">
              <w:rPr>
                <w:rFonts w:hAnsi="ＭＳ 明朝" w:hint="eastAsia"/>
                <w:sz w:val="18"/>
                <w:szCs w:val="18"/>
              </w:rPr>
              <w:t>万円以下の過料に処する。</w:t>
            </w:r>
          </w:p>
          <w:p w:rsidR="00502584" w:rsidRPr="006E78A9" w:rsidRDefault="00502584" w:rsidP="00502584">
            <w:pPr>
              <w:ind w:left="360" w:hangingChars="200" w:hanging="360"/>
              <w:rPr>
                <w:sz w:val="18"/>
                <w:szCs w:val="18"/>
              </w:rPr>
            </w:pPr>
          </w:p>
        </w:tc>
        <w:bookmarkStart w:id="0" w:name="_GoBack"/>
        <w:bookmarkEnd w:id="0"/>
      </w:tr>
    </w:tbl>
    <w:p w:rsidR="005A7F02" w:rsidRPr="005A7F02" w:rsidRDefault="005A7F02" w:rsidP="006D7C37">
      <w:pPr>
        <w:rPr>
          <w:rFonts w:hint="eastAsia"/>
        </w:rPr>
      </w:pPr>
    </w:p>
    <w:sectPr w:rsidR="005A7F02" w:rsidRPr="005A7F02" w:rsidSect="00502584">
      <w:pgSz w:w="11906" w:h="16838" w:code="9"/>
      <w:pgMar w:top="1644" w:right="1701" w:bottom="1418" w:left="1985"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3F3" w:rsidRDefault="007D33F3" w:rsidP="005E27B2">
      <w:r>
        <w:separator/>
      </w:r>
    </w:p>
  </w:endnote>
  <w:endnote w:type="continuationSeparator" w:id="0">
    <w:p w:rsidR="007D33F3" w:rsidRDefault="007D33F3" w:rsidP="005E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3F3" w:rsidRDefault="007D33F3" w:rsidP="005E27B2">
      <w:r>
        <w:separator/>
      </w:r>
    </w:p>
  </w:footnote>
  <w:footnote w:type="continuationSeparator" w:id="0">
    <w:p w:rsidR="007D33F3" w:rsidRDefault="007D33F3" w:rsidP="005E2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46CA"/>
    <w:multiLevelType w:val="hybridMultilevel"/>
    <w:tmpl w:val="8F9CD41A"/>
    <w:lvl w:ilvl="0" w:tplc="5BF8A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E0620"/>
    <w:multiLevelType w:val="hybridMultilevel"/>
    <w:tmpl w:val="D22A1A6A"/>
    <w:lvl w:ilvl="0" w:tplc="3D44A6CE">
      <w:start w:val="1"/>
      <w:numFmt w:val="decimalEnclosedCircle"/>
      <w:lvlText w:val="%1"/>
      <w:lvlJc w:val="left"/>
      <w:pPr>
        <w:ind w:left="12960" w:hanging="360"/>
      </w:pPr>
      <w:rPr>
        <w:rFonts w:hint="default"/>
      </w:rPr>
    </w:lvl>
    <w:lvl w:ilvl="1" w:tplc="04090017">
      <w:start w:val="1"/>
      <w:numFmt w:val="aiueoFullWidth"/>
      <w:lvlText w:val="(%2)"/>
      <w:lvlJc w:val="left"/>
      <w:pPr>
        <w:ind w:left="13440" w:hanging="420"/>
      </w:pPr>
    </w:lvl>
    <w:lvl w:ilvl="2" w:tplc="04090011" w:tentative="1">
      <w:start w:val="1"/>
      <w:numFmt w:val="decimalEnclosedCircle"/>
      <w:lvlText w:val="%3"/>
      <w:lvlJc w:val="left"/>
      <w:pPr>
        <w:ind w:left="13860" w:hanging="420"/>
      </w:pPr>
    </w:lvl>
    <w:lvl w:ilvl="3" w:tplc="0409000F" w:tentative="1">
      <w:start w:val="1"/>
      <w:numFmt w:val="decimal"/>
      <w:lvlText w:val="%4."/>
      <w:lvlJc w:val="left"/>
      <w:pPr>
        <w:ind w:left="14280" w:hanging="420"/>
      </w:pPr>
    </w:lvl>
    <w:lvl w:ilvl="4" w:tplc="04090017" w:tentative="1">
      <w:start w:val="1"/>
      <w:numFmt w:val="aiueoFullWidth"/>
      <w:lvlText w:val="(%5)"/>
      <w:lvlJc w:val="left"/>
      <w:pPr>
        <w:ind w:left="14700" w:hanging="420"/>
      </w:pPr>
    </w:lvl>
    <w:lvl w:ilvl="5" w:tplc="04090011" w:tentative="1">
      <w:start w:val="1"/>
      <w:numFmt w:val="decimalEnclosedCircle"/>
      <w:lvlText w:val="%6"/>
      <w:lvlJc w:val="left"/>
      <w:pPr>
        <w:ind w:left="15120" w:hanging="420"/>
      </w:pPr>
    </w:lvl>
    <w:lvl w:ilvl="6" w:tplc="0409000F" w:tentative="1">
      <w:start w:val="1"/>
      <w:numFmt w:val="decimal"/>
      <w:lvlText w:val="%7."/>
      <w:lvlJc w:val="left"/>
      <w:pPr>
        <w:ind w:left="15540" w:hanging="420"/>
      </w:pPr>
    </w:lvl>
    <w:lvl w:ilvl="7" w:tplc="04090017" w:tentative="1">
      <w:start w:val="1"/>
      <w:numFmt w:val="aiueoFullWidth"/>
      <w:lvlText w:val="(%8)"/>
      <w:lvlJc w:val="left"/>
      <w:pPr>
        <w:ind w:left="15960" w:hanging="420"/>
      </w:pPr>
    </w:lvl>
    <w:lvl w:ilvl="8" w:tplc="04090011" w:tentative="1">
      <w:start w:val="1"/>
      <w:numFmt w:val="decimalEnclosedCircle"/>
      <w:lvlText w:val="%9"/>
      <w:lvlJc w:val="left"/>
      <w:pPr>
        <w:ind w:left="16380" w:hanging="420"/>
      </w:pPr>
    </w:lvl>
  </w:abstractNum>
  <w:abstractNum w:abstractNumId="2" w15:restartNumberingAfterBreak="0">
    <w:nsid w:val="269A1263"/>
    <w:multiLevelType w:val="multilevel"/>
    <w:tmpl w:val="D774FB24"/>
    <w:lvl w:ilvl="0">
      <w:start w:val="1"/>
      <w:numFmt w:val="decimalFullWidth"/>
      <w:suff w:val="nothing"/>
      <w:lvlText w:val="%1"/>
      <w:lvlJc w:val="left"/>
      <w:pPr>
        <w:ind w:left="425" w:hanging="425"/>
      </w:pPr>
      <w:rPr>
        <w:rFonts w:ascii="ＭＳ 明朝" w:eastAsia="ＭＳ 明朝" w:hint="eastAsia"/>
        <w:sz w:val="22"/>
      </w:rPr>
    </w:lvl>
    <w:lvl w:ilvl="1">
      <w:start w:val="1"/>
      <w:numFmt w:val="decimal"/>
      <w:suff w:val="nothing"/>
      <w:lvlText w:val="(%2)"/>
      <w:lvlJc w:val="left"/>
      <w:pPr>
        <w:ind w:left="397" w:hanging="170"/>
      </w:pPr>
      <w:rPr>
        <w:rFonts w:ascii="ＭＳ 明朝" w:eastAsia="ＭＳ 明朝" w:hint="eastAsia"/>
        <w:sz w:val="22"/>
      </w:rPr>
    </w:lvl>
    <w:lvl w:ilvl="2">
      <w:start w:val="1"/>
      <w:numFmt w:val="aiueoFullWidth"/>
      <w:pStyle w:val="a"/>
      <w:suff w:val="nothing"/>
      <w:lvlText w:val="%3"/>
      <w:lvlJc w:val="left"/>
      <w:pPr>
        <w:ind w:left="1276" w:hanging="425"/>
      </w:pPr>
      <w:rPr>
        <w:rFonts w:ascii="ＭＳ 明朝" w:eastAsia="ＭＳ 明朝" w:hint="eastAsia"/>
        <w:sz w:val="22"/>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26B94FAF"/>
    <w:multiLevelType w:val="multilevel"/>
    <w:tmpl w:val="05805AC2"/>
    <w:lvl w:ilvl="0">
      <w:start w:val="1"/>
      <w:numFmt w:val="decimalFullWidth"/>
      <w:suff w:val="nothing"/>
      <w:lvlText w:val="%1"/>
      <w:lvlJc w:val="left"/>
      <w:pPr>
        <w:ind w:left="227" w:hanging="227"/>
      </w:pPr>
      <w:rPr>
        <w:rFonts w:ascii="ＭＳ 明朝" w:eastAsia="ＭＳ 明朝" w:hint="eastAsia"/>
        <w:sz w:val="22"/>
      </w:rPr>
    </w:lvl>
    <w:lvl w:ilvl="1">
      <w:start w:val="1"/>
      <w:numFmt w:val="decimal"/>
      <w:suff w:val="nothing"/>
      <w:lvlText w:val="(%2)"/>
      <w:lvlJc w:val="left"/>
      <w:pPr>
        <w:ind w:left="454" w:hanging="227"/>
      </w:pPr>
      <w:rPr>
        <w:rFonts w:ascii="ＭＳ 明朝" w:eastAsia="ＭＳ 明朝" w:hint="eastAsia"/>
        <w:sz w:val="22"/>
      </w:rPr>
    </w:lvl>
    <w:lvl w:ilvl="2">
      <w:start w:val="1"/>
      <w:numFmt w:val="aiueoFullWidth"/>
      <w:suff w:val="nothing"/>
      <w:lvlText w:val="%3"/>
      <w:lvlJc w:val="left"/>
      <w:pPr>
        <w:ind w:left="1276" w:hanging="425"/>
      </w:pPr>
      <w:rPr>
        <w:rFonts w:ascii="ＭＳ 明朝" w:eastAsia="ＭＳ 明朝" w:hint="eastAsia"/>
        <w:sz w:val="22"/>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775692D"/>
    <w:multiLevelType w:val="multilevel"/>
    <w:tmpl w:val="05805AC2"/>
    <w:lvl w:ilvl="0">
      <w:start w:val="1"/>
      <w:numFmt w:val="decimalFullWidth"/>
      <w:suff w:val="nothing"/>
      <w:lvlText w:val="%1"/>
      <w:lvlJc w:val="left"/>
      <w:pPr>
        <w:ind w:left="227" w:hanging="227"/>
      </w:pPr>
      <w:rPr>
        <w:rFonts w:ascii="ＭＳ 明朝" w:eastAsia="ＭＳ 明朝" w:hint="eastAsia"/>
        <w:sz w:val="22"/>
      </w:rPr>
    </w:lvl>
    <w:lvl w:ilvl="1">
      <w:start w:val="1"/>
      <w:numFmt w:val="decimal"/>
      <w:suff w:val="nothing"/>
      <w:lvlText w:val="(%2)"/>
      <w:lvlJc w:val="left"/>
      <w:pPr>
        <w:ind w:left="454" w:hanging="227"/>
      </w:pPr>
      <w:rPr>
        <w:rFonts w:ascii="ＭＳ 明朝" w:eastAsia="ＭＳ 明朝" w:hint="eastAsia"/>
        <w:sz w:val="22"/>
      </w:rPr>
    </w:lvl>
    <w:lvl w:ilvl="2">
      <w:start w:val="1"/>
      <w:numFmt w:val="aiueoFullWidth"/>
      <w:suff w:val="nothing"/>
      <w:lvlText w:val="%3"/>
      <w:lvlJc w:val="left"/>
      <w:pPr>
        <w:ind w:left="1276" w:hanging="425"/>
      </w:pPr>
      <w:rPr>
        <w:rFonts w:ascii="ＭＳ 明朝" w:eastAsia="ＭＳ 明朝" w:hint="eastAsia"/>
        <w:sz w:val="22"/>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27895B6C"/>
    <w:multiLevelType w:val="hybridMultilevel"/>
    <w:tmpl w:val="3998C99E"/>
    <w:lvl w:ilvl="0" w:tplc="6D583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765EA1"/>
    <w:multiLevelType w:val="multilevel"/>
    <w:tmpl w:val="37B43E4C"/>
    <w:lvl w:ilvl="0">
      <w:start w:val="1"/>
      <w:numFmt w:val="decimalFullWidth"/>
      <w:suff w:val="nothing"/>
      <w:lvlText w:val="%1"/>
      <w:lvlJc w:val="left"/>
      <w:pPr>
        <w:ind w:left="425" w:hanging="425"/>
      </w:pPr>
      <w:rPr>
        <w:rFonts w:ascii="ＭＳ 明朝" w:eastAsia="ＭＳ 明朝" w:hint="eastAsia"/>
        <w:sz w:val="22"/>
      </w:rPr>
    </w:lvl>
    <w:lvl w:ilvl="1">
      <w:start w:val="1"/>
      <w:numFmt w:val="decimal"/>
      <w:suff w:val="nothing"/>
      <w:lvlText w:val="(%2)"/>
      <w:lvlJc w:val="left"/>
      <w:pPr>
        <w:ind w:left="397" w:hanging="170"/>
      </w:pPr>
      <w:rPr>
        <w:rFonts w:ascii="ＭＳ 明朝" w:eastAsia="ＭＳ 明朝" w:hint="eastAsia"/>
        <w:sz w:val="22"/>
      </w:rPr>
    </w:lvl>
    <w:lvl w:ilvl="2">
      <w:start w:val="1"/>
      <w:numFmt w:val="aiueoFullWidth"/>
      <w:suff w:val="nothing"/>
      <w:lvlText w:val="%3"/>
      <w:lvlJc w:val="left"/>
      <w:pPr>
        <w:ind w:left="624" w:hanging="114"/>
      </w:pPr>
      <w:rPr>
        <w:rFonts w:ascii="ＭＳ 明朝" w:eastAsia="ＭＳ 明朝" w:hint="eastAsia"/>
        <w:sz w:val="22"/>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7" w15:restartNumberingAfterBreak="0">
    <w:nsid w:val="30B01261"/>
    <w:multiLevelType w:val="hybridMultilevel"/>
    <w:tmpl w:val="62A0EA74"/>
    <w:lvl w:ilvl="0" w:tplc="64826DD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F8362A"/>
    <w:multiLevelType w:val="hybridMultilevel"/>
    <w:tmpl w:val="5ADC0750"/>
    <w:lvl w:ilvl="0" w:tplc="A25ACD6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45E3FAB"/>
    <w:multiLevelType w:val="hybridMultilevel"/>
    <w:tmpl w:val="05FCFADE"/>
    <w:lvl w:ilvl="0" w:tplc="6078626A">
      <w:start w:val="1"/>
      <w:numFmt w:val="decimalEnclosedCircle"/>
      <w:lvlText w:val="%1"/>
      <w:lvlJc w:val="left"/>
      <w:pPr>
        <w:ind w:left="13800" w:hanging="360"/>
      </w:pPr>
      <w:rPr>
        <w:rFonts w:hint="default"/>
      </w:rPr>
    </w:lvl>
    <w:lvl w:ilvl="1" w:tplc="04090017" w:tentative="1">
      <w:start w:val="1"/>
      <w:numFmt w:val="aiueoFullWidth"/>
      <w:lvlText w:val="(%2)"/>
      <w:lvlJc w:val="left"/>
      <w:pPr>
        <w:ind w:left="14280" w:hanging="420"/>
      </w:pPr>
    </w:lvl>
    <w:lvl w:ilvl="2" w:tplc="04090011" w:tentative="1">
      <w:start w:val="1"/>
      <w:numFmt w:val="decimalEnclosedCircle"/>
      <w:lvlText w:val="%3"/>
      <w:lvlJc w:val="left"/>
      <w:pPr>
        <w:ind w:left="14700" w:hanging="420"/>
      </w:pPr>
    </w:lvl>
    <w:lvl w:ilvl="3" w:tplc="0409000F" w:tentative="1">
      <w:start w:val="1"/>
      <w:numFmt w:val="decimal"/>
      <w:lvlText w:val="%4."/>
      <w:lvlJc w:val="left"/>
      <w:pPr>
        <w:ind w:left="15120" w:hanging="420"/>
      </w:pPr>
    </w:lvl>
    <w:lvl w:ilvl="4" w:tplc="04090017" w:tentative="1">
      <w:start w:val="1"/>
      <w:numFmt w:val="aiueoFullWidth"/>
      <w:lvlText w:val="(%5)"/>
      <w:lvlJc w:val="left"/>
      <w:pPr>
        <w:ind w:left="15540" w:hanging="420"/>
      </w:pPr>
    </w:lvl>
    <w:lvl w:ilvl="5" w:tplc="04090011" w:tentative="1">
      <w:start w:val="1"/>
      <w:numFmt w:val="decimalEnclosedCircle"/>
      <w:lvlText w:val="%6"/>
      <w:lvlJc w:val="left"/>
      <w:pPr>
        <w:ind w:left="15960" w:hanging="420"/>
      </w:pPr>
    </w:lvl>
    <w:lvl w:ilvl="6" w:tplc="0409000F" w:tentative="1">
      <w:start w:val="1"/>
      <w:numFmt w:val="decimal"/>
      <w:lvlText w:val="%7."/>
      <w:lvlJc w:val="left"/>
      <w:pPr>
        <w:ind w:left="16380" w:hanging="420"/>
      </w:pPr>
    </w:lvl>
    <w:lvl w:ilvl="7" w:tplc="04090017" w:tentative="1">
      <w:start w:val="1"/>
      <w:numFmt w:val="aiueoFullWidth"/>
      <w:lvlText w:val="(%8)"/>
      <w:lvlJc w:val="left"/>
      <w:pPr>
        <w:ind w:left="16800" w:hanging="420"/>
      </w:pPr>
    </w:lvl>
    <w:lvl w:ilvl="8" w:tplc="04090011" w:tentative="1">
      <w:start w:val="1"/>
      <w:numFmt w:val="decimalEnclosedCircle"/>
      <w:lvlText w:val="%9"/>
      <w:lvlJc w:val="left"/>
      <w:pPr>
        <w:ind w:left="17220" w:hanging="420"/>
      </w:pPr>
    </w:lvl>
  </w:abstractNum>
  <w:abstractNum w:abstractNumId="10" w15:restartNumberingAfterBreak="0">
    <w:nsid w:val="35552EC1"/>
    <w:multiLevelType w:val="multilevel"/>
    <w:tmpl w:val="37B43E4C"/>
    <w:lvl w:ilvl="0">
      <w:start w:val="1"/>
      <w:numFmt w:val="decimalFullWidth"/>
      <w:suff w:val="nothing"/>
      <w:lvlText w:val="%1"/>
      <w:lvlJc w:val="left"/>
      <w:pPr>
        <w:ind w:left="425" w:hanging="425"/>
      </w:pPr>
      <w:rPr>
        <w:rFonts w:ascii="ＭＳ 明朝" w:eastAsia="ＭＳ 明朝" w:hint="eastAsia"/>
        <w:sz w:val="22"/>
      </w:rPr>
    </w:lvl>
    <w:lvl w:ilvl="1">
      <w:start w:val="1"/>
      <w:numFmt w:val="decimal"/>
      <w:suff w:val="nothing"/>
      <w:lvlText w:val="(%2)"/>
      <w:lvlJc w:val="left"/>
      <w:pPr>
        <w:ind w:left="397" w:hanging="170"/>
      </w:pPr>
      <w:rPr>
        <w:rFonts w:ascii="ＭＳ 明朝" w:eastAsia="ＭＳ 明朝" w:hint="eastAsia"/>
        <w:sz w:val="22"/>
      </w:rPr>
    </w:lvl>
    <w:lvl w:ilvl="2">
      <w:start w:val="1"/>
      <w:numFmt w:val="aiueoFullWidth"/>
      <w:suff w:val="nothing"/>
      <w:lvlText w:val="%3"/>
      <w:lvlJc w:val="left"/>
      <w:pPr>
        <w:ind w:left="624" w:hanging="114"/>
      </w:pPr>
      <w:rPr>
        <w:rFonts w:ascii="ＭＳ 明朝" w:eastAsia="ＭＳ 明朝" w:hint="eastAsia"/>
        <w:sz w:val="22"/>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15:restartNumberingAfterBreak="0">
    <w:nsid w:val="39B80888"/>
    <w:multiLevelType w:val="hybridMultilevel"/>
    <w:tmpl w:val="7AEE6294"/>
    <w:lvl w:ilvl="0" w:tplc="17E632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E5E2FD0"/>
    <w:multiLevelType w:val="multilevel"/>
    <w:tmpl w:val="37B43E4C"/>
    <w:lvl w:ilvl="0">
      <w:start w:val="1"/>
      <w:numFmt w:val="decimalFullWidth"/>
      <w:suff w:val="nothing"/>
      <w:lvlText w:val="%1"/>
      <w:lvlJc w:val="left"/>
      <w:pPr>
        <w:ind w:left="425" w:hanging="425"/>
      </w:pPr>
      <w:rPr>
        <w:rFonts w:ascii="ＭＳ 明朝" w:eastAsia="ＭＳ 明朝" w:hint="eastAsia"/>
        <w:sz w:val="22"/>
      </w:rPr>
    </w:lvl>
    <w:lvl w:ilvl="1">
      <w:start w:val="1"/>
      <w:numFmt w:val="decimal"/>
      <w:suff w:val="nothing"/>
      <w:lvlText w:val="(%2)"/>
      <w:lvlJc w:val="left"/>
      <w:pPr>
        <w:ind w:left="397" w:hanging="170"/>
      </w:pPr>
      <w:rPr>
        <w:rFonts w:ascii="ＭＳ 明朝" w:eastAsia="ＭＳ 明朝" w:hint="eastAsia"/>
        <w:sz w:val="22"/>
      </w:rPr>
    </w:lvl>
    <w:lvl w:ilvl="2">
      <w:start w:val="1"/>
      <w:numFmt w:val="aiueoFullWidth"/>
      <w:suff w:val="nothing"/>
      <w:lvlText w:val="%3"/>
      <w:lvlJc w:val="left"/>
      <w:pPr>
        <w:ind w:left="624" w:hanging="114"/>
      </w:pPr>
      <w:rPr>
        <w:rFonts w:ascii="ＭＳ 明朝" w:eastAsia="ＭＳ 明朝" w:hint="eastAsia"/>
        <w:sz w:val="22"/>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15:restartNumberingAfterBreak="0">
    <w:nsid w:val="52681B2F"/>
    <w:multiLevelType w:val="multilevel"/>
    <w:tmpl w:val="37B43E4C"/>
    <w:lvl w:ilvl="0">
      <w:start w:val="1"/>
      <w:numFmt w:val="decimalFullWidth"/>
      <w:suff w:val="nothing"/>
      <w:lvlText w:val="%1"/>
      <w:lvlJc w:val="left"/>
      <w:pPr>
        <w:ind w:left="425" w:hanging="425"/>
      </w:pPr>
      <w:rPr>
        <w:rFonts w:ascii="ＭＳ 明朝" w:eastAsia="ＭＳ 明朝" w:hint="eastAsia"/>
        <w:sz w:val="22"/>
      </w:rPr>
    </w:lvl>
    <w:lvl w:ilvl="1">
      <w:start w:val="1"/>
      <w:numFmt w:val="decimal"/>
      <w:suff w:val="nothing"/>
      <w:lvlText w:val="(%2)"/>
      <w:lvlJc w:val="left"/>
      <w:pPr>
        <w:ind w:left="397" w:hanging="170"/>
      </w:pPr>
      <w:rPr>
        <w:rFonts w:ascii="ＭＳ 明朝" w:eastAsia="ＭＳ 明朝" w:hint="eastAsia"/>
        <w:sz w:val="22"/>
      </w:rPr>
    </w:lvl>
    <w:lvl w:ilvl="2">
      <w:start w:val="1"/>
      <w:numFmt w:val="aiueoFullWidth"/>
      <w:suff w:val="nothing"/>
      <w:lvlText w:val="%3"/>
      <w:lvlJc w:val="left"/>
      <w:pPr>
        <w:ind w:left="624" w:hanging="114"/>
      </w:pPr>
      <w:rPr>
        <w:rFonts w:ascii="ＭＳ 明朝" w:eastAsia="ＭＳ 明朝" w:hint="eastAsia"/>
        <w:sz w:val="22"/>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4" w15:restartNumberingAfterBreak="0">
    <w:nsid w:val="5C3B0098"/>
    <w:multiLevelType w:val="multilevel"/>
    <w:tmpl w:val="37B43E4C"/>
    <w:lvl w:ilvl="0">
      <w:start w:val="1"/>
      <w:numFmt w:val="decimalFullWidth"/>
      <w:suff w:val="nothing"/>
      <w:lvlText w:val="%1"/>
      <w:lvlJc w:val="left"/>
      <w:pPr>
        <w:ind w:left="425" w:hanging="425"/>
      </w:pPr>
      <w:rPr>
        <w:rFonts w:ascii="ＭＳ 明朝" w:eastAsia="ＭＳ 明朝" w:hint="eastAsia"/>
        <w:sz w:val="22"/>
      </w:rPr>
    </w:lvl>
    <w:lvl w:ilvl="1">
      <w:start w:val="1"/>
      <w:numFmt w:val="decimal"/>
      <w:suff w:val="nothing"/>
      <w:lvlText w:val="(%2)"/>
      <w:lvlJc w:val="left"/>
      <w:pPr>
        <w:ind w:left="397" w:hanging="170"/>
      </w:pPr>
      <w:rPr>
        <w:rFonts w:ascii="ＭＳ 明朝" w:eastAsia="ＭＳ 明朝" w:hint="eastAsia"/>
        <w:sz w:val="22"/>
      </w:rPr>
    </w:lvl>
    <w:lvl w:ilvl="2">
      <w:start w:val="1"/>
      <w:numFmt w:val="aiueoFullWidth"/>
      <w:suff w:val="nothing"/>
      <w:lvlText w:val="%3"/>
      <w:lvlJc w:val="left"/>
      <w:pPr>
        <w:ind w:left="624" w:hanging="114"/>
      </w:pPr>
      <w:rPr>
        <w:rFonts w:ascii="ＭＳ 明朝" w:eastAsia="ＭＳ 明朝" w:hint="eastAsia"/>
        <w:sz w:val="22"/>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5" w15:restartNumberingAfterBreak="0">
    <w:nsid w:val="6E8E14DB"/>
    <w:multiLevelType w:val="hybridMultilevel"/>
    <w:tmpl w:val="80769D4C"/>
    <w:lvl w:ilvl="0" w:tplc="46500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CF6318"/>
    <w:multiLevelType w:val="multilevel"/>
    <w:tmpl w:val="37B43E4C"/>
    <w:lvl w:ilvl="0">
      <w:start w:val="1"/>
      <w:numFmt w:val="decimalFullWidth"/>
      <w:suff w:val="nothing"/>
      <w:lvlText w:val="%1"/>
      <w:lvlJc w:val="left"/>
      <w:pPr>
        <w:ind w:left="425" w:hanging="425"/>
      </w:pPr>
      <w:rPr>
        <w:rFonts w:ascii="ＭＳ 明朝" w:eastAsia="ＭＳ 明朝" w:hint="eastAsia"/>
        <w:sz w:val="22"/>
      </w:rPr>
    </w:lvl>
    <w:lvl w:ilvl="1">
      <w:start w:val="1"/>
      <w:numFmt w:val="decimal"/>
      <w:suff w:val="nothing"/>
      <w:lvlText w:val="(%2)"/>
      <w:lvlJc w:val="left"/>
      <w:pPr>
        <w:ind w:left="397" w:hanging="170"/>
      </w:pPr>
      <w:rPr>
        <w:rFonts w:ascii="ＭＳ 明朝" w:eastAsia="ＭＳ 明朝" w:hint="eastAsia"/>
        <w:sz w:val="22"/>
      </w:rPr>
    </w:lvl>
    <w:lvl w:ilvl="2">
      <w:start w:val="1"/>
      <w:numFmt w:val="aiueoFullWidth"/>
      <w:suff w:val="nothing"/>
      <w:lvlText w:val="%3"/>
      <w:lvlJc w:val="left"/>
      <w:pPr>
        <w:ind w:left="624" w:hanging="114"/>
      </w:pPr>
      <w:rPr>
        <w:rFonts w:ascii="ＭＳ 明朝" w:eastAsia="ＭＳ 明朝" w:hint="eastAsia"/>
        <w:sz w:val="22"/>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7" w15:restartNumberingAfterBreak="0">
    <w:nsid w:val="768F2F54"/>
    <w:multiLevelType w:val="hybridMultilevel"/>
    <w:tmpl w:val="D62258A4"/>
    <w:lvl w:ilvl="0" w:tplc="55229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1040E2"/>
    <w:multiLevelType w:val="hybridMultilevel"/>
    <w:tmpl w:val="25348464"/>
    <w:lvl w:ilvl="0" w:tplc="83FA92B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DD662B"/>
    <w:multiLevelType w:val="hybridMultilevel"/>
    <w:tmpl w:val="ED72C8AE"/>
    <w:lvl w:ilvl="0" w:tplc="482085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A4C02DB"/>
    <w:multiLevelType w:val="hybridMultilevel"/>
    <w:tmpl w:val="F2C2874C"/>
    <w:lvl w:ilvl="0" w:tplc="B8BE0A1A">
      <w:start w:val="4"/>
      <w:numFmt w:val="bullet"/>
      <w:lvlText w:val="・"/>
      <w:lvlJc w:val="left"/>
      <w:pPr>
        <w:tabs>
          <w:tab w:val="num" w:pos="569"/>
        </w:tabs>
        <w:ind w:left="569" w:hanging="360"/>
      </w:pPr>
      <w:rPr>
        <w:rFonts w:ascii="ＭＳ 明朝" w:eastAsia="ＭＳ 明朝" w:hAnsi="ＭＳ 明朝"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num w:numId="1">
    <w:abstractNumId w:val="2"/>
    <w:lvlOverride w:ilvl="0">
      <w:lvl w:ilvl="0">
        <w:start w:val="1"/>
        <w:numFmt w:val="decimalFullWidth"/>
        <w:suff w:val="nothing"/>
        <w:lvlText w:val="%1"/>
        <w:lvlJc w:val="left"/>
        <w:pPr>
          <w:ind w:left="227" w:hanging="227"/>
        </w:pPr>
        <w:rPr>
          <w:rFonts w:ascii="ＭＳ 明朝" w:eastAsia="ＭＳ 明朝" w:hint="eastAsia"/>
          <w:sz w:val="22"/>
        </w:rPr>
      </w:lvl>
    </w:lvlOverride>
    <w:lvlOverride w:ilvl="1">
      <w:lvl w:ilvl="1">
        <w:start w:val="1"/>
        <w:numFmt w:val="decimal"/>
        <w:suff w:val="nothing"/>
        <w:lvlText w:val="(%2)"/>
        <w:lvlJc w:val="left"/>
        <w:pPr>
          <w:ind w:left="454" w:hanging="284"/>
        </w:pPr>
        <w:rPr>
          <w:rFonts w:ascii="ＭＳ 明朝" w:eastAsia="ＭＳ 明朝" w:hint="eastAsia"/>
          <w:sz w:val="22"/>
        </w:rPr>
      </w:lvl>
    </w:lvlOverride>
    <w:lvlOverride w:ilvl="2">
      <w:lvl w:ilvl="2">
        <w:start w:val="1"/>
        <w:numFmt w:val="aiueoFullWidth"/>
        <w:pStyle w:val="a"/>
        <w:lvlText w:val="%3"/>
        <w:lvlJc w:val="left"/>
        <w:pPr>
          <w:tabs>
            <w:tab w:val="num" w:pos="1276"/>
          </w:tabs>
          <w:ind w:left="1276" w:hanging="425"/>
        </w:pPr>
        <w:rPr>
          <w:rFonts w:ascii="ＭＳ 明朝" w:eastAsia="ＭＳ 明朝" w:hint="eastAsia"/>
          <w:sz w:val="22"/>
        </w:rPr>
      </w:lvl>
    </w:lvlOverride>
    <w:lvlOverride w:ilvl="3">
      <w:lvl w:ilvl="3">
        <w:start w:val="1"/>
        <w:numFmt w:val="irohaFullWidth"/>
        <w:pStyle w:val="4"/>
        <w:lvlText w:val="(%4)"/>
        <w:lvlJc w:val="left"/>
        <w:pPr>
          <w:tabs>
            <w:tab w:val="num" w:pos="1701"/>
          </w:tabs>
          <w:ind w:left="1701" w:hanging="425"/>
        </w:pPr>
        <w:rPr>
          <w:rFonts w:hint="eastAsia"/>
        </w:rPr>
      </w:lvl>
    </w:lvlOverride>
    <w:lvlOverride w:ilvl="4">
      <w:lvl w:ilvl="4">
        <w:start w:val="1"/>
        <w:numFmt w:val="none"/>
        <w:pStyle w:val="5"/>
        <w:suff w:val="nothing"/>
        <w:lvlText w:val=""/>
        <w:lvlJc w:val="left"/>
        <w:pPr>
          <w:ind w:left="2126" w:hanging="425"/>
        </w:pPr>
        <w:rPr>
          <w:rFonts w:hint="eastAsia"/>
        </w:rPr>
      </w:lvl>
    </w:lvlOverride>
    <w:lvlOverride w:ilvl="5">
      <w:lvl w:ilvl="5">
        <w:start w:val="1"/>
        <w:numFmt w:val="none"/>
        <w:pStyle w:val="6"/>
        <w:suff w:val="nothing"/>
        <w:lvlText w:val=""/>
        <w:lvlJc w:val="left"/>
        <w:pPr>
          <w:ind w:left="2551" w:hanging="425"/>
        </w:pPr>
        <w:rPr>
          <w:rFonts w:hint="eastAsia"/>
        </w:rPr>
      </w:lvl>
    </w:lvlOverride>
    <w:lvlOverride w:ilvl="6">
      <w:lvl w:ilvl="6">
        <w:start w:val="1"/>
        <w:numFmt w:val="none"/>
        <w:pStyle w:val="7"/>
        <w:suff w:val="nothing"/>
        <w:lvlText w:val=""/>
        <w:lvlJc w:val="left"/>
        <w:pPr>
          <w:ind w:left="2976" w:hanging="425"/>
        </w:pPr>
        <w:rPr>
          <w:rFonts w:hint="eastAsia"/>
        </w:rPr>
      </w:lvl>
    </w:lvlOverride>
    <w:lvlOverride w:ilvl="7">
      <w:lvl w:ilvl="7">
        <w:start w:val="1"/>
        <w:numFmt w:val="none"/>
        <w:pStyle w:val="8"/>
        <w:suff w:val="nothing"/>
        <w:lvlText w:val=""/>
        <w:lvlJc w:val="left"/>
        <w:pPr>
          <w:ind w:left="3402" w:hanging="426"/>
        </w:pPr>
        <w:rPr>
          <w:rFonts w:hint="eastAsia"/>
        </w:rPr>
      </w:lvl>
    </w:lvlOverride>
    <w:lvlOverride w:ilvl="8">
      <w:lvl w:ilvl="8">
        <w:start w:val="1"/>
        <w:numFmt w:val="none"/>
        <w:pStyle w:val="9"/>
        <w:suff w:val="nothing"/>
        <w:lvlText w:val=""/>
        <w:lvlJc w:val="right"/>
        <w:pPr>
          <w:ind w:left="3827" w:hanging="425"/>
        </w:pPr>
        <w:rPr>
          <w:rFonts w:hint="eastAsia"/>
        </w:rPr>
      </w:lvl>
    </w:lvlOverride>
  </w:num>
  <w:num w:numId="2">
    <w:abstractNumId w:val="2"/>
  </w:num>
  <w:num w:numId="3">
    <w:abstractNumId w:val="16"/>
  </w:num>
  <w:num w:numId="4">
    <w:abstractNumId w:val="3"/>
  </w:num>
  <w:num w:numId="5">
    <w:abstractNumId w:val="13"/>
  </w:num>
  <w:num w:numId="6">
    <w:abstractNumId w:val="12"/>
  </w:num>
  <w:num w:numId="7">
    <w:abstractNumId w:val="14"/>
  </w:num>
  <w:num w:numId="8">
    <w:abstractNumId w:val="10"/>
  </w:num>
  <w:num w:numId="9">
    <w:abstractNumId w:val="4"/>
  </w:num>
  <w:num w:numId="10">
    <w:abstractNumId w:val="6"/>
  </w:num>
  <w:num w:numId="11">
    <w:abstractNumId w:val="7"/>
  </w:num>
  <w:num w:numId="12">
    <w:abstractNumId w:val="20"/>
  </w:num>
  <w:num w:numId="13">
    <w:abstractNumId w:val="17"/>
  </w:num>
  <w:num w:numId="14">
    <w:abstractNumId w:val="19"/>
  </w:num>
  <w:num w:numId="15">
    <w:abstractNumId w:val="9"/>
  </w:num>
  <w:num w:numId="16">
    <w:abstractNumId w:val="15"/>
  </w:num>
  <w:num w:numId="17">
    <w:abstractNumId w:val="0"/>
  </w:num>
  <w:num w:numId="18">
    <w:abstractNumId w:val="11"/>
  </w:num>
  <w:num w:numId="19">
    <w:abstractNumId w:val="8"/>
  </w:num>
  <w:num w:numId="20">
    <w:abstractNumId w:val="1"/>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25F"/>
    <w:rsid w:val="000216AE"/>
    <w:rsid w:val="000369EE"/>
    <w:rsid w:val="00044D55"/>
    <w:rsid w:val="000529F2"/>
    <w:rsid w:val="00065972"/>
    <w:rsid w:val="00065B52"/>
    <w:rsid w:val="000731C4"/>
    <w:rsid w:val="000C1F82"/>
    <w:rsid w:val="000C2054"/>
    <w:rsid w:val="000C4FFC"/>
    <w:rsid w:val="000C65BB"/>
    <w:rsid w:val="000F5458"/>
    <w:rsid w:val="0011357E"/>
    <w:rsid w:val="00182C09"/>
    <w:rsid w:val="00183F32"/>
    <w:rsid w:val="001903CB"/>
    <w:rsid w:val="001A241B"/>
    <w:rsid w:val="001A77C0"/>
    <w:rsid w:val="001D4E14"/>
    <w:rsid w:val="001F024C"/>
    <w:rsid w:val="00204D7D"/>
    <w:rsid w:val="0021169D"/>
    <w:rsid w:val="00214014"/>
    <w:rsid w:val="0021637B"/>
    <w:rsid w:val="00217100"/>
    <w:rsid w:val="00226057"/>
    <w:rsid w:val="00245802"/>
    <w:rsid w:val="00266CC9"/>
    <w:rsid w:val="00274F1A"/>
    <w:rsid w:val="002814C0"/>
    <w:rsid w:val="002A6F4E"/>
    <w:rsid w:val="002F2FB9"/>
    <w:rsid w:val="002F3D89"/>
    <w:rsid w:val="00302FB2"/>
    <w:rsid w:val="00310704"/>
    <w:rsid w:val="00324BA5"/>
    <w:rsid w:val="00326296"/>
    <w:rsid w:val="00336675"/>
    <w:rsid w:val="00345D4A"/>
    <w:rsid w:val="00364EED"/>
    <w:rsid w:val="003663D5"/>
    <w:rsid w:val="00391354"/>
    <w:rsid w:val="003A4A7C"/>
    <w:rsid w:val="003C0300"/>
    <w:rsid w:val="003E1AC1"/>
    <w:rsid w:val="004016E8"/>
    <w:rsid w:val="00422D0C"/>
    <w:rsid w:val="0042747A"/>
    <w:rsid w:val="00440417"/>
    <w:rsid w:val="00460FEE"/>
    <w:rsid w:val="00462132"/>
    <w:rsid w:val="00480FCF"/>
    <w:rsid w:val="0048533A"/>
    <w:rsid w:val="004962AF"/>
    <w:rsid w:val="004B143B"/>
    <w:rsid w:val="004C7271"/>
    <w:rsid w:val="004D7334"/>
    <w:rsid w:val="00502584"/>
    <w:rsid w:val="00524ABF"/>
    <w:rsid w:val="00561800"/>
    <w:rsid w:val="005622D2"/>
    <w:rsid w:val="0057430A"/>
    <w:rsid w:val="00597389"/>
    <w:rsid w:val="005A5899"/>
    <w:rsid w:val="005A7F02"/>
    <w:rsid w:val="005C7E00"/>
    <w:rsid w:val="005D6D49"/>
    <w:rsid w:val="005D7AFA"/>
    <w:rsid w:val="005E27B2"/>
    <w:rsid w:val="00611210"/>
    <w:rsid w:val="00624FA6"/>
    <w:rsid w:val="00665C1D"/>
    <w:rsid w:val="006A2FED"/>
    <w:rsid w:val="006B207E"/>
    <w:rsid w:val="006B34E8"/>
    <w:rsid w:val="006C2633"/>
    <w:rsid w:val="006C60F7"/>
    <w:rsid w:val="006D7C37"/>
    <w:rsid w:val="006E0301"/>
    <w:rsid w:val="006E0EDC"/>
    <w:rsid w:val="006E3DEC"/>
    <w:rsid w:val="006E41CC"/>
    <w:rsid w:val="006E78A9"/>
    <w:rsid w:val="006F7101"/>
    <w:rsid w:val="0071344C"/>
    <w:rsid w:val="00716BE5"/>
    <w:rsid w:val="007262EA"/>
    <w:rsid w:val="00727B9F"/>
    <w:rsid w:val="00746352"/>
    <w:rsid w:val="007729B0"/>
    <w:rsid w:val="00794C8F"/>
    <w:rsid w:val="007B0900"/>
    <w:rsid w:val="007C4353"/>
    <w:rsid w:val="007C4FA2"/>
    <w:rsid w:val="007D33F3"/>
    <w:rsid w:val="007E51ED"/>
    <w:rsid w:val="007E6031"/>
    <w:rsid w:val="00805430"/>
    <w:rsid w:val="008214BF"/>
    <w:rsid w:val="00831D11"/>
    <w:rsid w:val="008435FA"/>
    <w:rsid w:val="00851187"/>
    <w:rsid w:val="008812E6"/>
    <w:rsid w:val="00883995"/>
    <w:rsid w:val="00885D09"/>
    <w:rsid w:val="008B3771"/>
    <w:rsid w:val="008E0BE0"/>
    <w:rsid w:val="008E2C59"/>
    <w:rsid w:val="008F1A75"/>
    <w:rsid w:val="00933A23"/>
    <w:rsid w:val="0094170C"/>
    <w:rsid w:val="00965B65"/>
    <w:rsid w:val="00984784"/>
    <w:rsid w:val="00985453"/>
    <w:rsid w:val="009B62D9"/>
    <w:rsid w:val="009D7385"/>
    <w:rsid w:val="009E3766"/>
    <w:rsid w:val="009F0248"/>
    <w:rsid w:val="009F6CA3"/>
    <w:rsid w:val="00A03C34"/>
    <w:rsid w:val="00A051CC"/>
    <w:rsid w:val="00A10DFF"/>
    <w:rsid w:val="00A3216E"/>
    <w:rsid w:val="00A33AE0"/>
    <w:rsid w:val="00A51A25"/>
    <w:rsid w:val="00A55081"/>
    <w:rsid w:val="00A778F5"/>
    <w:rsid w:val="00A913DF"/>
    <w:rsid w:val="00A968A3"/>
    <w:rsid w:val="00AA3BF7"/>
    <w:rsid w:val="00B06505"/>
    <w:rsid w:val="00B12FD3"/>
    <w:rsid w:val="00B22ECD"/>
    <w:rsid w:val="00B24F5F"/>
    <w:rsid w:val="00B40130"/>
    <w:rsid w:val="00B41AE8"/>
    <w:rsid w:val="00B42609"/>
    <w:rsid w:val="00B43D29"/>
    <w:rsid w:val="00B50B68"/>
    <w:rsid w:val="00B752BC"/>
    <w:rsid w:val="00BA0355"/>
    <w:rsid w:val="00BE2004"/>
    <w:rsid w:val="00C01C63"/>
    <w:rsid w:val="00C13BAA"/>
    <w:rsid w:val="00C16D97"/>
    <w:rsid w:val="00C233C5"/>
    <w:rsid w:val="00C5183C"/>
    <w:rsid w:val="00C655DD"/>
    <w:rsid w:val="00C94B95"/>
    <w:rsid w:val="00CB0361"/>
    <w:rsid w:val="00CB0DF4"/>
    <w:rsid w:val="00CD578B"/>
    <w:rsid w:val="00CE6A08"/>
    <w:rsid w:val="00D05492"/>
    <w:rsid w:val="00D349D2"/>
    <w:rsid w:val="00D43570"/>
    <w:rsid w:val="00D5713F"/>
    <w:rsid w:val="00D600E4"/>
    <w:rsid w:val="00D8192A"/>
    <w:rsid w:val="00D85254"/>
    <w:rsid w:val="00D95D9D"/>
    <w:rsid w:val="00DB4915"/>
    <w:rsid w:val="00DE56F5"/>
    <w:rsid w:val="00DF3072"/>
    <w:rsid w:val="00DF425F"/>
    <w:rsid w:val="00E2742A"/>
    <w:rsid w:val="00E303DD"/>
    <w:rsid w:val="00E312F7"/>
    <w:rsid w:val="00E33265"/>
    <w:rsid w:val="00E67814"/>
    <w:rsid w:val="00E72C3D"/>
    <w:rsid w:val="00E90237"/>
    <w:rsid w:val="00E96EFB"/>
    <w:rsid w:val="00EA0907"/>
    <w:rsid w:val="00EB15C3"/>
    <w:rsid w:val="00EC715A"/>
    <w:rsid w:val="00ED0A07"/>
    <w:rsid w:val="00F01C65"/>
    <w:rsid w:val="00F228CE"/>
    <w:rsid w:val="00F4788C"/>
    <w:rsid w:val="00F63367"/>
    <w:rsid w:val="00F8202E"/>
    <w:rsid w:val="00FA6460"/>
    <w:rsid w:val="00FB33ED"/>
    <w:rsid w:val="00FF1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441D6B8"/>
  <w15:chartTrackingRefBased/>
  <w15:docId w15:val="{D7B2683E-93A2-4C57-8FCB-4EE2AA20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F425F"/>
    <w:pPr>
      <w:widowControl w:val="0"/>
      <w:jc w:val="both"/>
    </w:pPr>
    <w:rPr>
      <w:rFonts w:ascii="ＭＳ 明朝"/>
      <w:kern w:val="2"/>
      <w:sz w:val="22"/>
      <w:szCs w:val="22"/>
    </w:rPr>
  </w:style>
  <w:style w:type="paragraph" w:styleId="4">
    <w:name w:val="heading 4"/>
    <w:basedOn w:val="a0"/>
    <w:next w:val="a0"/>
    <w:qFormat/>
    <w:rsid w:val="00DF425F"/>
    <w:pPr>
      <w:keepNext/>
      <w:numPr>
        <w:ilvl w:val="3"/>
        <w:numId w:val="1"/>
      </w:numPr>
      <w:outlineLvl w:val="3"/>
    </w:pPr>
    <w:rPr>
      <w:b/>
      <w:bCs/>
    </w:rPr>
  </w:style>
  <w:style w:type="paragraph" w:styleId="5">
    <w:name w:val="heading 5"/>
    <w:basedOn w:val="a0"/>
    <w:next w:val="a0"/>
    <w:qFormat/>
    <w:rsid w:val="00DF425F"/>
    <w:pPr>
      <w:keepNext/>
      <w:numPr>
        <w:ilvl w:val="4"/>
        <w:numId w:val="1"/>
      </w:numPr>
      <w:outlineLvl w:val="4"/>
    </w:pPr>
    <w:rPr>
      <w:rFonts w:ascii="Arial" w:eastAsia="ＭＳ ゴシック" w:hAnsi="Arial"/>
    </w:rPr>
  </w:style>
  <w:style w:type="paragraph" w:styleId="6">
    <w:name w:val="heading 6"/>
    <w:basedOn w:val="a0"/>
    <w:next w:val="a0"/>
    <w:qFormat/>
    <w:rsid w:val="00DF425F"/>
    <w:pPr>
      <w:keepNext/>
      <w:numPr>
        <w:ilvl w:val="5"/>
        <w:numId w:val="1"/>
      </w:numPr>
      <w:outlineLvl w:val="5"/>
    </w:pPr>
    <w:rPr>
      <w:b/>
      <w:bCs/>
    </w:rPr>
  </w:style>
  <w:style w:type="paragraph" w:styleId="7">
    <w:name w:val="heading 7"/>
    <w:basedOn w:val="a0"/>
    <w:next w:val="a0"/>
    <w:qFormat/>
    <w:rsid w:val="00DF425F"/>
    <w:pPr>
      <w:keepNext/>
      <w:numPr>
        <w:ilvl w:val="6"/>
        <w:numId w:val="1"/>
      </w:numPr>
      <w:outlineLvl w:val="6"/>
    </w:pPr>
  </w:style>
  <w:style w:type="paragraph" w:styleId="8">
    <w:name w:val="heading 8"/>
    <w:basedOn w:val="a0"/>
    <w:next w:val="a0"/>
    <w:qFormat/>
    <w:rsid w:val="00DF425F"/>
    <w:pPr>
      <w:keepNext/>
      <w:numPr>
        <w:ilvl w:val="7"/>
        <w:numId w:val="1"/>
      </w:numPr>
      <w:outlineLvl w:val="7"/>
    </w:pPr>
  </w:style>
  <w:style w:type="paragraph" w:styleId="9">
    <w:name w:val="heading 9"/>
    <w:basedOn w:val="a0"/>
    <w:next w:val="a0"/>
    <w:qFormat/>
    <w:rsid w:val="00DF425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rsid w:val="00DF425F"/>
    <w:pPr>
      <w:jc w:val="center"/>
    </w:pPr>
  </w:style>
  <w:style w:type="paragraph" w:styleId="a5">
    <w:name w:val="Closing"/>
    <w:basedOn w:val="a0"/>
    <w:rsid w:val="00DF425F"/>
    <w:pPr>
      <w:jc w:val="right"/>
    </w:pPr>
  </w:style>
  <w:style w:type="table" w:styleId="a6">
    <w:name w:val="Table Grid"/>
    <w:basedOn w:val="a2"/>
    <w:rsid w:val="00DF42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Body Text"/>
    <w:basedOn w:val="a0"/>
    <w:rsid w:val="00DF425F"/>
    <w:pPr>
      <w:numPr>
        <w:ilvl w:val="2"/>
        <w:numId w:val="1"/>
      </w:numPr>
      <w:tabs>
        <w:tab w:val="clear" w:pos="1276"/>
      </w:tabs>
    </w:pPr>
  </w:style>
  <w:style w:type="paragraph" w:styleId="a7">
    <w:name w:val="header"/>
    <w:basedOn w:val="a0"/>
    <w:link w:val="a8"/>
    <w:rsid w:val="005E27B2"/>
    <w:pPr>
      <w:tabs>
        <w:tab w:val="center" w:pos="4252"/>
        <w:tab w:val="right" w:pos="8504"/>
      </w:tabs>
      <w:snapToGrid w:val="0"/>
    </w:pPr>
  </w:style>
  <w:style w:type="character" w:customStyle="1" w:styleId="a8">
    <w:name w:val="ヘッダー (文字)"/>
    <w:basedOn w:val="a1"/>
    <w:link w:val="a7"/>
    <w:rsid w:val="005E27B2"/>
    <w:rPr>
      <w:rFonts w:ascii="ＭＳ 明朝"/>
      <w:kern w:val="2"/>
      <w:sz w:val="22"/>
      <w:szCs w:val="22"/>
    </w:rPr>
  </w:style>
  <w:style w:type="paragraph" w:styleId="a9">
    <w:name w:val="footer"/>
    <w:basedOn w:val="a0"/>
    <w:link w:val="aa"/>
    <w:rsid w:val="005E27B2"/>
    <w:pPr>
      <w:tabs>
        <w:tab w:val="center" w:pos="4252"/>
        <w:tab w:val="right" w:pos="8504"/>
      </w:tabs>
      <w:snapToGrid w:val="0"/>
    </w:pPr>
  </w:style>
  <w:style w:type="character" w:customStyle="1" w:styleId="aa">
    <w:name w:val="フッター (文字)"/>
    <w:basedOn w:val="a1"/>
    <w:link w:val="a9"/>
    <w:rsid w:val="005E27B2"/>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81590-FE43-4D4A-BA71-3455F1BF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1655</Words>
  <Characters>162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長野県庁</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管理者</dc:creator>
  <cp:keywords/>
  <cp:lastModifiedBy>LWS1050</cp:lastModifiedBy>
  <cp:revision>3</cp:revision>
  <cp:lastPrinted>2021-12-09T01:06:00Z</cp:lastPrinted>
  <dcterms:created xsi:type="dcterms:W3CDTF">2021-12-09T07:29:00Z</dcterms:created>
  <dcterms:modified xsi:type="dcterms:W3CDTF">2022-01-06T07:18:00Z</dcterms:modified>
</cp:coreProperties>
</file>